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81" w:rsidRPr="00AA6A81" w:rsidRDefault="00AA6A81" w:rsidP="00AA6A81">
      <w:pPr>
        <w:pStyle w:val="a5"/>
        <w:ind w:firstLine="709"/>
        <w:jc w:val="center"/>
        <w:rPr>
          <w:rFonts w:ascii="Times New Roman" w:hAnsi="Times New Roman" w:cs="Times New Roman"/>
          <w:b/>
          <w:sz w:val="24"/>
          <w:szCs w:val="24"/>
        </w:rPr>
      </w:pPr>
      <w:r w:rsidRPr="00AA6A81">
        <w:rPr>
          <w:rFonts w:ascii="Times New Roman" w:hAnsi="Times New Roman" w:cs="Times New Roman"/>
          <w:b/>
          <w:sz w:val="24"/>
          <w:szCs w:val="24"/>
        </w:rPr>
        <w:t>РОССИЙСКАЯ ФЕДЕРАЦИЯ</w:t>
      </w:r>
    </w:p>
    <w:p w:rsidR="00AA6A81" w:rsidRPr="00AA6A81" w:rsidRDefault="00AA6A81" w:rsidP="00AA6A81">
      <w:pPr>
        <w:pStyle w:val="a5"/>
        <w:ind w:firstLine="709"/>
        <w:jc w:val="center"/>
        <w:rPr>
          <w:rFonts w:ascii="Times New Roman" w:hAnsi="Times New Roman" w:cs="Times New Roman"/>
          <w:b/>
          <w:sz w:val="24"/>
          <w:szCs w:val="24"/>
        </w:rPr>
      </w:pPr>
      <w:r w:rsidRPr="00AA6A81">
        <w:rPr>
          <w:rFonts w:ascii="Times New Roman" w:hAnsi="Times New Roman" w:cs="Times New Roman"/>
          <w:b/>
          <w:sz w:val="24"/>
          <w:szCs w:val="24"/>
        </w:rPr>
        <w:t>КЕМЕРОВСКАЯ ОБЛАСТЬ-КУЗБАСС</w:t>
      </w:r>
    </w:p>
    <w:p w:rsidR="00AA6A81" w:rsidRPr="00AA6A81" w:rsidRDefault="00AA6A81" w:rsidP="00AA6A81">
      <w:pPr>
        <w:pStyle w:val="a5"/>
        <w:ind w:firstLine="709"/>
        <w:jc w:val="center"/>
        <w:rPr>
          <w:rFonts w:ascii="Times New Roman" w:hAnsi="Times New Roman" w:cs="Times New Roman"/>
          <w:b/>
          <w:sz w:val="24"/>
          <w:szCs w:val="24"/>
        </w:rPr>
      </w:pPr>
      <w:r w:rsidRPr="00AA6A81">
        <w:rPr>
          <w:rFonts w:ascii="Times New Roman" w:hAnsi="Times New Roman" w:cs="Times New Roman"/>
          <w:b/>
          <w:sz w:val="24"/>
          <w:szCs w:val="24"/>
        </w:rPr>
        <w:t>ТАШТАГОЛЬСКИЙ МУНИЦИПАЛЬНЫЙ РАЙОН</w:t>
      </w:r>
    </w:p>
    <w:p w:rsidR="00AA6A81" w:rsidRPr="00AA6A81" w:rsidRDefault="00AA6A81" w:rsidP="00AA6A81">
      <w:pPr>
        <w:pStyle w:val="a5"/>
        <w:ind w:firstLine="709"/>
        <w:jc w:val="center"/>
        <w:rPr>
          <w:rFonts w:ascii="Times New Roman" w:hAnsi="Times New Roman" w:cs="Times New Roman"/>
          <w:b/>
          <w:sz w:val="24"/>
          <w:szCs w:val="24"/>
        </w:rPr>
      </w:pPr>
      <w:r w:rsidRPr="00AA6A81">
        <w:rPr>
          <w:rFonts w:ascii="Times New Roman" w:hAnsi="Times New Roman" w:cs="Times New Roman"/>
          <w:b/>
          <w:sz w:val="24"/>
          <w:szCs w:val="24"/>
        </w:rPr>
        <w:t>ТЕМИРТАУСКОЕ ГОРОДСКОЕ ПОСЕЛЕНИЕ</w:t>
      </w:r>
    </w:p>
    <w:p w:rsidR="00AA6A81" w:rsidRPr="00AA6A81" w:rsidRDefault="00AA6A81" w:rsidP="00AA6A81">
      <w:pPr>
        <w:pStyle w:val="a5"/>
        <w:ind w:firstLine="709"/>
        <w:jc w:val="center"/>
        <w:rPr>
          <w:rFonts w:ascii="Times New Roman" w:hAnsi="Times New Roman" w:cs="Times New Roman"/>
          <w:b/>
          <w:sz w:val="24"/>
          <w:szCs w:val="24"/>
        </w:rPr>
      </w:pPr>
    </w:p>
    <w:p w:rsidR="00AA6A81" w:rsidRPr="00AA6A81" w:rsidRDefault="00AA6A81" w:rsidP="00AA6A81">
      <w:pPr>
        <w:pStyle w:val="a5"/>
        <w:ind w:firstLine="709"/>
        <w:jc w:val="center"/>
        <w:rPr>
          <w:rFonts w:ascii="Times New Roman" w:hAnsi="Times New Roman" w:cs="Times New Roman"/>
          <w:b/>
          <w:sz w:val="24"/>
          <w:szCs w:val="24"/>
        </w:rPr>
      </w:pPr>
      <w:r w:rsidRPr="00AA6A81">
        <w:rPr>
          <w:rFonts w:ascii="Times New Roman" w:hAnsi="Times New Roman" w:cs="Times New Roman"/>
          <w:b/>
          <w:sz w:val="24"/>
          <w:szCs w:val="24"/>
        </w:rPr>
        <w:t>АДМИНИСТРАЦИЯ ТЕМИРТАУСКОГО ГОРОДСКОГО ПОСЕЛЕНИЯ</w:t>
      </w:r>
    </w:p>
    <w:p w:rsidR="00AA6A81" w:rsidRPr="00AA6A81" w:rsidRDefault="00AA6A81" w:rsidP="00AA6A81">
      <w:pPr>
        <w:pStyle w:val="a5"/>
        <w:ind w:firstLine="709"/>
        <w:jc w:val="center"/>
        <w:rPr>
          <w:rFonts w:ascii="Times New Roman" w:hAnsi="Times New Roman" w:cs="Times New Roman"/>
          <w:b/>
          <w:sz w:val="24"/>
          <w:szCs w:val="24"/>
        </w:rPr>
      </w:pPr>
    </w:p>
    <w:p w:rsidR="00AA6A81" w:rsidRPr="00AA6A81" w:rsidRDefault="00AA6A81" w:rsidP="00AA6A81">
      <w:pPr>
        <w:autoSpaceDE w:val="0"/>
        <w:autoSpaceDN w:val="0"/>
        <w:adjustRightInd w:val="0"/>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ПОСТАНОВЛЕНИЕ</w:t>
      </w:r>
    </w:p>
    <w:p w:rsidR="00AA6A81" w:rsidRPr="00AA6A81" w:rsidRDefault="00AA6A81" w:rsidP="00AA6A81">
      <w:pPr>
        <w:autoSpaceDE w:val="0"/>
        <w:autoSpaceDN w:val="0"/>
        <w:adjustRightInd w:val="0"/>
        <w:spacing w:after="0" w:line="240" w:lineRule="auto"/>
        <w:ind w:firstLine="709"/>
        <w:jc w:val="center"/>
        <w:rPr>
          <w:rFonts w:ascii="Times New Roman" w:hAnsi="Times New Roman" w:cs="Times New Roman"/>
          <w:b/>
          <w:sz w:val="24"/>
          <w:szCs w:val="24"/>
        </w:rPr>
      </w:pPr>
    </w:p>
    <w:p w:rsidR="00AA6A81" w:rsidRPr="00AA6A81" w:rsidRDefault="00AA6A81" w:rsidP="00AA6A81">
      <w:pPr>
        <w:autoSpaceDE w:val="0"/>
        <w:autoSpaceDN w:val="0"/>
        <w:adjustRightInd w:val="0"/>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от «</w:t>
      </w:r>
      <w:r>
        <w:rPr>
          <w:rFonts w:ascii="Times New Roman" w:hAnsi="Times New Roman" w:cs="Times New Roman"/>
          <w:b/>
          <w:sz w:val="24"/>
          <w:szCs w:val="24"/>
        </w:rPr>
        <w:t>26</w:t>
      </w:r>
      <w:r w:rsidRPr="00AA6A81">
        <w:rPr>
          <w:rFonts w:ascii="Times New Roman" w:hAnsi="Times New Roman" w:cs="Times New Roman"/>
          <w:b/>
          <w:sz w:val="24"/>
          <w:szCs w:val="24"/>
        </w:rPr>
        <w:t xml:space="preserve">» </w:t>
      </w:r>
      <w:r>
        <w:rPr>
          <w:rFonts w:ascii="Times New Roman" w:hAnsi="Times New Roman" w:cs="Times New Roman"/>
          <w:b/>
          <w:sz w:val="24"/>
          <w:szCs w:val="24"/>
        </w:rPr>
        <w:t>марта</w:t>
      </w:r>
      <w:r w:rsidRPr="00AA6A81">
        <w:rPr>
          <w:rFonts w:ascii="Times New Roman" w:hAnsi="Times New Roman" w:cs="Times New Roman"/>
          <w:b/>
          <w:sz w:val="24"/>
          <w:szCs w:val="24"/>
        </w:rPr>
        <w:t xml:space="preserve"> 2021г. №</w:t>
      </w:r>
      <w:r>
        <w:rPr>
          <w:rFonts w:ascii="Times New Roman" w:hAnsi="Times New Roman" w:cs="Times New Roman"/>
          <w:b/>
          <w:sz w:val="24"/>
          <w:szCs w:val="24"/>
        </w:rPr>
        <w:t xml:space="preserve"> 9-П</w:t>
      </w:r>
    </w:p>
    <w:p w:rsidR="00AA6A81" w:rsidRPr="00AA6A81" w:rsidRDefault="00AA6A81" w:rsidP="00AA6A81">
      <w:pPr>
        <w:autoSpaceDE w:val="0"/>
        <w:autoSpaceDN w:val="0"/>
        <w:adjustRightInd w:val="0"/>
        <w:spacing w:after="0" w:line="240" w:lineRule="auto"/>
        <w:ind w:firstLine="709"/>
        <w:jc w:val="center"/>
        <w:rPr>
          <w:rFonts w:ascii="Times New Roman" w:hAnsi="Times New Roman" w:cs="Times New Roman"/>
          <w:b/>
          <w:sz w:val="24"/>
          <w:szCs w:val="24"/>
        </w:rPr>
      </w:pPr>
    </w:p>
    <w:p w:rsidR="00AA6A81" w:rsidRPr="00AA6A81" w:rsidRDefault="00AA6A81" w:rsidP="00AA6A81">
      <w:pPr>
        <w:tabs>
          <w:tab w:val="left" w:pos="567"/>
          <w:tab w:val="left" w:pos="851"/>
        </w:tabs>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Об утверждении административного регламента предоставления</w:t>
      </w:r>
    </w:p>
    <w:p w:rsidR="00AA6A81" w:rsidRPr="00AA6A81" w:rsidRDefault="00AA6A81" w:rsidP="00AA6A81">
      <w:pPr>
        <w:tabs>
          <w:tab w:val="left" w:pos="567"/>
          <w:tab w:val="left" w:pos="851"/>
        </w:tabs>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 xml:space="preserve"> муниципальной услуги «Предоставление разрешения на отклонение </w:t>
      </w:r>
    </w:p>
    <w:p w:rsidR="00AA6A81" w:rsidRPr="00AA6A81" w:rsidRDefault="00AA6A81" w:rsidP="00AA6A81">
      <w:pPr>
        <w:tabs>
          <w:tab w:val="left" w:pos="567"/>
          <w:tab w:val="left" w:pos="851"/>
        </w:tabs>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 xml:space="preserve">от предельных параметров разрешенного строительства, реконструкции </w:t>
      </w:r>
    </w:p>
    <w:p w:rsidR="00AA6A81" w:rsidRPr="00AA6A81" w:rsidRDefault="00AA6A81" w:rsidP="00AA6A81">
      <w:pPr>
        <w:pStyle w:val="s1"/>
        <w:spacing w:before="0" w:beforeAutospacing="0" w:after="0" w:afterAutospacing="0"/>
        <w:ind w:firstLine="709"/>
        <w:jc w:val="center"/>
        <w:rPr>
          <w:b/>
        </w:rPr>
      </w:pPr>
      <w:r w:rsidRPr="00AA6A81">
        <w:rPr>
          <w:rFonts w:eastAsiaTheme="minorHAnsi"/>
          <w:b/>
          <w:lang w:eastAsia="en-US"/>
        </w:rPr>
        <w:t>объектов капитального строительства»</w:t>
      </w:r>
    </w:p>
    <w:p w:rsidR="00AA6A81" w:rsidRPr="00AA6A81" w:rsidRDefault="00AA6A81" w:rsidP="00AA6A81">
      <w:pPr>
        <w:pStyle w:val="s1"/>
        <w:spacing w:before="0" w:beforeAutospacing="0" w:after="0" w:afterAutospacing="0"/>
        <w:ind w:firstLine="709"/>
        <w:jc w:val="both"/>
        <w:rPr>
          <w:b/>
        </w:rPr>
      </w:pPr>
    </w:p>
    <w:p w:rsidR="00AA6A81" w:rsidRPr="00AA6A81" w:rsidRDefault="00AA6A81" w:rsidP="00AA6A81">
      <w:pPr>
        <w:shd w:val="clear" w:color="auto" w:fill="FFFFFF"/>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 xml:space="preserve">В целях обеспечения доступности и повышения качества предоставления муниципальных услуг, в соответствии с </w:t>
      </w:r>
      <w:r w:rsidRPr="00AA6A81">
        <w:rPr>
          <w:rStyle w:val="a6"/>
          <w:rFonts w:ascii="Times New Roman" w:hAnsi="Times New Roman" w:cs="Times New Roman"/>
          <w:color w:val="auto"/>
          <w:sz w:val="24"/>
          <w:szCs w:val="24"/>
        </w:rPr>
        <w:t>Федеральным законом</w:t>
      </w:r>
      <w:r w:rsidRPr="00AA6A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постановлением администрации Темиртауского городского</w:t>
      </w:r>
      <w:proofErr w:type="gramEnd"/>
      <w:r w:rsidRPr="00AA6A81">
        <w:rPr>
          <w:rFonts w:ascii="Times New Roman" w:hAnsi="Times New Roman" w:cs="Times New Roman"/>
          <w:sz w:val="24"/>
          <w:szCs w:val="24"/>
        </w:rPr>
        <w:t xml:space="preserve"> поселения от 30.10.2017г. № 44-П «Об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 администрация Темиртауского городского поселения</w:t>
      </w:r>
    </w:p>
    <w:p w:rsidR="00AA6A81" w:rsidRPr="00AA6A81" w:rsidRDefault="00AA6A81" w:rsidP="00AA6A81">
      <w:pPr>
        <w:shd w:val="clear" w:color="auto" w:fill="FFFFFF"/>
        <w:spacing w:after="0" w:line="240" w:lineRule="auto"/>
        <w:ind w:firstLine="709"/>
        <w:jc w:val="both"/>
        <w:rPr>
          <w:rFonts w:ascii="Times New Roman" w:hAnsi="Times New Roman" w:cs="Times New Roman"/>
          <w:sz w:val="24"/>
          <w:szCs w:val="24"/>
        </w:rPr>
      </w:pPr>
    </w:p>
    <w:p w:rsidR="00AA6A81" w:rsidRPr="00AA6A81" w:rsidRDefault="00AA6A81" w:rsidP="00AA6A81">
      <w:pPr>
        <w:pStyle w:val="ConsPlusNormal"/>
        <w:ind w:firstLine="709"/>
        <w:jc w:val="center"/>
        <w:rPr>
          <w:rFonts w:ascii="Times New Roman" w:hAnsi="Times New Roman" w:cs="Times New Roman"/>
          <w:sz w:val="24"/>
          <w:szCs w:val="24"/>
        </w:rPr>
      </w:pPr>
      <w:r w:rsidRPr="00AA6A81">
        <w:rPr>
          <w:rFonts w:ascii="Times New Roman" w:hAnsi="Times New Roman" w:cs="Times New Roman"/>
          <w:sz w:val="24"/>
          <w:szCs w:val="24"/>
        </w:rPr>
        <w:t>ПОСТАНОВИЛА:</w:t>
      </w:r>
    </w:p>
    <w:p w:rsidR="00AA6A81" w:rsidRPr="00AA6A81" w:rsidRDefault="00AA6A81" w:rsidP="00AA6A81">
      <w:pPr>
        <w:tabs>
          <w:tab w:val="left" w:pos="567"/>
          <w:tab w:val="left" w:pos="851"/>
        </w:tabs>
        <w:spacing w:after="0" w:line="240" w:lineRule="auto"/>
        <w:ind w:firstLine="709"/>
        <w:jc w:val="both"/>
        <w:rPr>
          <w:rFonts w:ascii="Times New Roman" w:hAnsi="Times New Roman" w:cs="Times New Roman"/>
          <w:sz w:val="24"/>
          <w:szCs w:val="24"/>
        </w:rPr>
      </w:pPr>
      <w:bookmarkStart w:id="0" w:name="sub_1"/>
      <w:r w:rsidRPr="00AA6A81">
        <w:rPr>
          <w:rFonts w:ascii="Times New Roman" w:hAnsi="Times New Roman" w:cs="Times New Roman"/>
          <w:sz w:val="24"/>
          <w:szCs w:val="24"/>
        </w:rPr>
        <w:t xml:space="preserve">1. Утвердить прилагаемый </w:t>
      </w:r>
      <w:r w:rsidRPr="00AA6A81">
        <w:rPr>
          <w:rStyle w:val="a6"/>
          <w:rFonts w:ascii="Times New Roman" w:hAnsi="Times New Roman" w:cs="Times New Roman"/>
          <w:color w:val="auto"/>
          <w:sz w:val="24"/>
          <w:szCs w:val="24"/>
        </w:rPr>
        <w:t>административный регламент</w:t>
      </w:r>
      <w:r w:rsidRPr="00AA6A81">
        <w:rPr>
          <w:rFonts w:ascii="Times New Roman" w:hAnsi="Times New Roman" w:cs="Times New Roman"/>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(приложение № 1).</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1" w:name="sub_2"/>
      <w:bookmarkEnd w:id="0"/>
      <w:r w:rsidRPr="00AA6A81">
        <w:rPr>
          <w:rFonts w:ascii="Times New Roman" w:hAnsi="Times New Roman" w:cs="Times New Roman"/>
          <w:sz w:val="24"/>
          <w:szCs w:val="24"/>
        </w:rPr>
        <w:t>2. Считать утратившими силу:</w:t>
      </w:r>
      <w:bookmarkEnd w:id="1"/>
    </w:p>
    <w:p w:rsidR="00AA6A81" w:rsidRPr="00AA6A81" w:rsidRDefault="00AA6A81" w:rsidP="00AA6A81">
      <w:pPr>
        <w:tabs>
          <w:tab w:val="left" w:pos="567"/>
          <w:tab w:val="left" w:pos="851"/>
        </w:tabs>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постановление администрации Темиртауского городского поселения от 18.08.2015г. № 151-П «Об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 п.3 постановления администрации Темиртауского городского поселения от 18.10.2018г. № 48-П «О внесении изменений в административные регламенты администрации Темиртауского городского поселения по предоставлению муниципальных услуг в целях приведения в соответствие с законодательством Российской Федерации </w:t>
      </w:r>
      <w:r w:rsidRPr="00AA6A81">
        <w:rPr>
          <w:rFonts w:ascii="Times New Roman" w:hAnsi="Times New Roman" w:cs="Times New Roman"/>
          <w:sz w:val="24"/>
          <w:szCs w:val="24"/>
          <w:lang w:bidi="ru-RU"/>
        </w:rPr>
        <w:t>по вопросам социальной защиты инвалидов».</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3. Настоящее постановление подлежит официальному обнародованию на информационном стенде администрации Темиртауского городского поселения, а так же размещению в информационно-телекоммуникационной сети «Интернет» на официальном сайте администрации Темиртауского городского поселения (</w:t>
      </w:r>
      <w:r w:rsidRPr="00AA6A81">
        <w:rPr>
          <w:sz w:val="24"/>
          <w:szCs w:val="24"/>
          <w:lang w:val="en-US"/>
        </w:rPr>
        <w:t>http</w:t>
      </w:r>
      <w:r w:rsidRPr="00AA6A81">
        <w:rPr>
          <w:sz w:val="24"/>
          <w:szCs w:val="24"/>
        </w:rPr>
        <w:t>://</w:t>
      </w:r>
      <w:proofErr w:type="spellStart"/>
      <w:r w:rsidRPr="00AA6A81">
        <w:rPr>
          <w:sz w:val="24"/>
          <w:szCs w:val="24"/>
          <w:lang w:val="en-US"/>
        </w:rPr>
        <w:t>temirtau</w:t>
      </w:r>
      <w:proofErr w:type="spellEnd"/>
      <w:r w:rsidRPr="00AA6A81">
        <w:rPr>
          <w:sz w:val="24"/>
          <w:szCs w:val="24"/>
        </w:rPr>
        <w:t>-</w:t>
      </w:r>
      <w:proofErr w:type="spellStart"/>
      <w:r w:rsidRPr="00AA6A81">
        <w:rPr>
          <w:sz w:val="24"/>
          <w:szCs w:val="24"/>
          <w:lang w:val="en-US"/>
        </w:rPr>
        <w:t>adm</w:t>
      </w:r>
      <w:proofErr w:type="spellEnd"/>
      <w:r w:rsidRPr="00AA6A81">
        <w:rPr>
          <w:rFonts w:ascii="Times New Roman" w:hAnsi="Times New Roman" w:cs="Times New Roman"/>
          <w:sz w:val="24"/>
          <w:szCs w:val="24"/>
        </w:rPr>
        <w:t>.).</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4. </w:t>
      </w:r>
      <w:proofErr w:type="gramStart"/>
      <w:r w:rsidRPr="00AA6A81">
        <w:rPr>
          <w:rFonts w:ascii="Times New Roman" w:hAnsi="Times New Roman" w:cs="Times New Roman"/>
          <w:sz w:val="24"/>
          <w:szCs w:val="24"/>
        </w:rPr>
        <w:t>Контроль за</w:t>
      </w:r>
      <w:proofErr w:type="gramEnd"/>
      <w:r w:rsidRPr="00AA6A81">
        <w:rPr>
          <w:rFonts w:ascii="Times New Roman" w:hAnsi="Times New Roman" w:cs="Times New Roman"/>
          <w:sz w:val="24"/>
          <w:szCs w:val="24"/>
        </w:rPr>
        <w:t xml:space="preserve"> исполнением настоящего постановления оставляю за собой.</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5. Настоящее постановление вступает в силу со дня его подписания.</w:t>
      </w:r>
    </w:p>
    <w:p w:rsidR="00AA6A81" w:rsidRDefault="00AA6A81" w:rsidP="00AA6A81">
      <w:pPr>
        <w:spacing w:after="0" w:line="240" w:lineRule="auto"/>
        <w:ind w:firstLine="709"/>
        <w:jc w:val="both"/>
        <w:rPr>
          <w:rFonts w:ascii="Times New Roman" w:hAnsi="Times New Roman" w:cs="Times New Roman"/>
          <w:sz w:val="24"/>
          <w:szCs w:val="24"/>
        </w:rPr>
      </w:pPr>
    </w:p>
    <w:p w:rsidR="00AA6A81" w:rsidRPr="00AA6A81" w:rsidRDefault="00AA6A81" w:rsidP="00AA6A81">
      <w:pPr>
        <w:spacing w:after="0" w:line="240" w:lineRule="auto"/>
        <w:ind w:firstLine="709"/>
        <w:jc w:val="both"/>
        <w:rPr>
          <w:rFonts w:ascii="Times New Roman" w:hAnsi="Times New Roman" w:cs="Times New Roman"/>
          <w:sz w:val="24"/>
          <w:szCs w:val="24"/>
        </w:rPr>
      </w:pPr>
    </w:p>
    <w:p w:rsidR="00AA6A81" w:rsidRPr="00AA6A81" w:rsidRDefault="00AA6A81" w:rsidP="00AA6A81">
      <w:pPr>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Глава Темиртауского </w:t>
      </w:r>
    </w:p>
    <w:p w:rsidR="00AA6A81" w:rsidRPr="00AA6A81" w:rsidRDefault="00AA6A81" w:rsidP="00AA6A81">
      <w:pPr>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городского поселения</w:t>
      </w:r>
      <w:r w:rsidRPr="00AA6A81">
        <w:rPr>
          <w:rFonts w:ascii="Times New Roman" w:hAnsi="Times New Roman" w:cs="Times New Roman"/>
          <w:sz w:val="24"/>
          <w:szCs w:val="24"/>
        </w:rPr>
        <w:tab/>
      </w:r>
      <w:r w:rsidRPr="00AA6A81">
        <w:rPr>
          <w:rFonts w:ascii="Times New Roman" w:hAnsi="Times New Roman" w:cs="Times New Roman"/>
          <w:sz w:val="24"/>
          <w:szCs w:val="24"/>
        </w:rPr>
        <w:tab/>
        <w:t xml:space="preserve">            </w:t>
      </w:r>
      <w:r w:rsidRPr="00AA6A81">
        <w:rPr>
          <w:rFonts w:ascii="Times New Roman" w:hAnsi="Times New Roman" w:cs="Times New Roman"/>
          <w:sz w:val="24"/>
          <w:szCs w:val="24"/>
        </w:rPr>
        <w:tab/>
      </w:r>
      <w:r w:rsidRPr="00AA6A81">
        <w:rPr>
          <w:rFonts w:ascii="Times New Roman" w:hAnsi="Times New Roman" w:cs="Times New Roman"/>
          <w:sz w:val="24"/>
          <w:szCs w:val="24"/>
        </w:rPr>
        <w:tab/>
        <w:t xml:space="preserve">                А.В. Кочетков</w:t>
      </w:r>
    </w:p>
    <w:p w:rsidR="00AA6A81" w:rsidRPr="00AA6A81" w:rsidRDefault="00AA6A81" w:rsidP="00AA6A81">
      <w:pPr>
        <w:spacing w:after="0" w:line="240" w:lineRule="auto"/>
        <w:ind w:firstLine="709"/>
        <w:jc w:val="right"/>
        <w:rPr>
          <w:rFonts w:ascii="Times New Roman" w:eastAsia="Times New Roman" w:hAnsi="Times New Roman" w:cs="Times New Roman"/>
          <w:sz w:val="24"/>
          <w:szCs w:val="24"/>
          <w:lang w:eastAsia="ru-RU"/>
        </w:rPr>
      </w:pPr>
      <w:r w:rsidRPr="00AA6A81">
        <w:rPr>
          <w:rFonts w:ascii="Times New Roman" w:hAnsi="Times New Roman" w:cs="Times New Roman"/>
          <w:sz w:val="24"/>
          <w:szCs w:val="24"/>
        </w:rPr>
        <w:br w:type="page"/>
      </w:r>
      <w:r w:rsidRPr="00AA6A81">
        <w:rPr>
          <w:rFonts w:ascii="Times New Roman" w:eastAsia="Times New Roman" w:hAnsi="Times New Roman" w:cs="Times New Roman"/>
          <w:sz w:val="24"/>
          <w:szCs w:val="24"/>
          <w:lang w:eastAsia="ru-RU"/>
        </w:rPr>
        <w:lastRenderedPageBreak/>
        <w:t>Приложение № 1</w:t>
      </w:r>
      <w:r w:rsidRPr="00AA6A81">
        <w:rPr>
          <w:rFonts w:ascii="Times New Roman" w:eastAsia="Times New Roman" w:hAnsi="Times New Roman" w:cs="Times New Roman"/>
          <w:sz w:val="24"/>
          <w:szCs w:val="24"/>
          <w:lang w:eastAsia="ru-RU"/>
        </w:rPr>
        <w:br/>
        <w:t xml:space="preserve">к постановлению администрации </w:t>
      </w:r>
    </w:p>
    <w:p w:rsidR="00AA6A81" w:rsidRPr="00AA6A81" w:rsidRDefault="00AA6A81" w:rsidP="00AA6A81">
      <w:pPr>
        <w:spacing w:after="0" w:line="240" w:lineRule="auto"/>
        <w:ind w:firstLine="709"/>
        <w:jc w:val="right"/>
        <w:rPr>
          <w:rFonts w:ascii="Times New Roman" w:eastAsia="Times New Roman" w:hAnsi="Times New Roman" w:cs="Times New Roman"/>
          <w:sz w:val="24"/>
          <w:szCs w:val="24"/>
          <w:lang w:eastAsia="ru-RU"/>
        </w:rPr>
      </w:pPr>
      <w:r w:rsidRPr="00AA6A81">
        <w:rPr>
          <w:rFonts w:ascii="Times New Roman" w:eastAsia="Times New Roman" w:hAnsi="Times New Roman" w:cs="Times New Roman"/>
          <w:sz w:val="24"/>
          <w:szCs w:val="24"/>
          <w:lang w:eastAsia="ru-RU"/>
        </w:rPr>
        <w:t>Темиртауского городского поселения</w:t>
      </w:r>
      <w:r w:rsidRPr="00AA6A81">
        <w:rPr>
          <w:rFonts w:ascii="Times New Roman" w:eastAsia="Times New Roman" w:hAnsi="Times New Roman" w:cs="Times New Roman"/>
          <w:sz w:val="24"/>
          <w:szCs w:val="24"/>
          <w:lang w:eastAsia="ru-RU"/>
        </w:rPr>
        <w:br/>
        <w:t xml:space="preserve">от </w:t>
      </w:r>
      <w:r>
        <w:rPr>
          <w:rFonts w:ascii="Times New Roman" w:eastAsia="Times New Roman" w:hAnsi="Times New Roman" w:cs="Times New Roman"/>
          <w:sz w:val="24"/>
          <w:szCs w:val="24"/>
          <w:lang w:eastAsia="ru-RU"/>
        </w:rPr>
        <w:t xml:space="preserve">«26» марта 2021г. </w:t>
      </w:r>
      <w:r w:rsidRPr="00AA6A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9-П</w:t>
      </w:r>
    </w:p>
    <w:p w:rsidR="00AA6A81" w:rsidRPr="00AA6A81" w:rsidRDefault="00AA6A81" w:rsidP="00AA6A81">
      <w:pPr>
        <w:spacing w:after="0" w:line="240" w:lineRule="auto"/>
        <w:ind w:firstLine="709"/>
        <w:jc w:val="both"/>
        <w:rPr>
          <w:rFonts w:ascii="Times New Roman" w:eastAsia="Times New Roman" w:hAnsi="Times New Roman" w:cs="Times New Roman"/>
          <w:sz w:val="24"/>
          <w:szCs w:val="24"/>
          <w:lang w:eastAsia="ru-RU"/>
        </w:rPr>
      </w:pP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Административный регламент</w:t>
      </w: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 xml:space="preserve">предоставления муниципальной услуги «Предоставление разрешения </w:t>
      </w: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 xml:space="preserve">на отклонение от предельных параметров разрешенного строительства, </w:t>
      </w: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реконструкции объектов капитального строительства»</w:t>
      </w: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b/>
          <w:sz w:val="24"/>
          <w:szCs w:val="24"/>
        </w:rPr>
      </w:pPr>
    </w:p>
    <w:p w:rsidR="00AA6A81" w:rsidRPr="00AA6A81" w:rsidRDefault="00AA6A81" w:rsidP="00AA6A81">
      <w:pPr>
        <w:pStyle w:val="a7"/>
        <w:tabs>
          <w:tab w:val="left" w:pos="0"/>
        </w:tabs>
        <w:autoSpaceDE w:val="0"/>
        <w:autoSpaceDN w:val="0"/>
        <w:adjustRightInd w:val="0"/>
        <w:ind w:left="0" w:firstLine="709"/>
        <w:contextualSpacing w:val="0"/>
        <w:jc w:val="center"/>
        <w:rPr>
          <w:b/>
          <w:szCs w:val="24"/>
        </w:rPr>
      </w:pPr>
      <w:r w:rsidRPr="00AA6A81">
        <w:rPr>
          <w:b/>
          <w:szCs w:val="24"/>
        </w:rPr>
        <w:t>1. Общие положения</w:t>
      </w:r>
    </w:p>
    <w:p w:rsidR="00AA6A81" w:rsidRPr="00AA6A81" w:rsidRDefault="00AA6A81" w:rsidP="00AA6A81">
      <w:pPr>
        <w:pStyle w:val="a7"/>
        <w:tabs>
          <w:tab w:val="left" w:pos="0"/>
        </w:tabs>
        <w:autoSpaceDE w:val="0"/>
        <w:autoSpaceDN w:val="0"/>
        <w:adjustRightInd w:val="0"/>
        <w:ind w:left="0" w:firstLine="709"/>
        <w:contextualSpacing w:val="0"/>
        <w:jc w:val="center"/>
        <w:rPr>
          <w:b/>
          <w:szCs w:val="24"/>
        </w:rPr>
      </w:pPr>
    </w:p>
    <w:p w:rsidR="00AA6A81" w:rsidRPr="00AA6A81" w:rsidRDefault="00AA6A81" w:rsidP="00AA6A81">
      <w:pPr>
        <w:pStyle w:val="a7"/>
        <w:tabs>
          <w:tab w:val="left" w:pos="567"/>
          <w:tab w:val="left" w:pos="851"/>
        </w:tabs>
        <w:autoSpaceDE w:val="0"/>
        <w:autoSpaceDN w:val="0"/>
        <w:adjustRightInd w:val="0"/>
        <w:ind w:left="0" w:firstLine="709"/>
        <w:contextualSpacing w:val="0"/>
        <w:jc w:val="both"/>
        <w:rPr>
          <w:szCs w:val="24"/>
        </w:rPr>
      </w:pPr>
      <w:r w:rsidRPr="00AA6A81">
        <w:rPr>
          <w:rFonts w:eastAsiaTheme="minorHAnsi"/>
          <w:szCs w:val="24"/>
          <w:lang w:eastAsia="en-US"/>
        </w:rPr>
        <w:t>1.1.</w:t>
      </w:r>
      <w:r w:rsidRPr="00AA6A81">
        <w:rPr>
          <w:rFonts w:eastAsiaTheme="minorHAnsi"/>
          <w:szCs w:val="24"/>
        </w:rPr>
        <w:t> </w:t>
      </w:r>
      <w:r w:rsidRPr="00AA6A81">
        <w:rPr>
          <w:rFonts w:eastAsiaTheme="minorHAnsi"/>
          <w:szCs w:val="24"/>
          <w:lang w:eastAsia="en-US"/>
        </w:rPr>
        <w:t>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соответствии с Федеральным законом от 27.07.2010 № 210-ФЗ</w:t>
      </w:r>
    </w:p>
    <w:p w:rsidR="00AA6A81" w:rsidRPr="00AA6A81" w:rsidRDefault="00AA6A81" w:rsidP="00AA6A81">
      <w:pPr>
        <w:pStyle w:val="ConsPlusNormal"/>
        <w:tabs>
          <w:tab w:val="left" w:pos="567"/>
          <w:tab w:val="left" w:pos="851"/>
        </w:tabs>
        <w:ind w:firstLine="709"/>
        <w:jc w:val="both"/>
        <w:rPr>
          <w:rFonts w:ascii="Times New Roman" w:eastAsiaTheme="minorHAnsi" w:hAnsi="Times New Roman" w:cs="Times New Roman"/>
          <w:sz w:val="24"/>
          <w:szCs w:val="24"/>
        </w:rPr>
      </w:pPr>
      <w:r w:rsidRPr="00AA6A81">
        <w:rPr>
          <w:rFonts w:ascii="Times New Roman" w:hAnsi="Times New Roman" w:cs="Times New Roman"/>
          <w:sz w:val="24"/>
          <w:szCs w:val="24"/>
        </w:rPr>
        <w:t>1.2. </w:t>
      </w:r>
      <w:proofErr w:type="gramStart"/>
      <w:r w:rsidRPr="00AA6A81">
        <w:rPr>
          <w:rFonts w:ascii="Times New Roman" w:eastAsiaTheme="minorHAnsi" w:hAnsi="Times New Roman" w:cs="Times New Roman"/>
          <w:sz w:val="24"/>
          <w:szCs w:val="24"/>
        </w:rPr>
        <w:t>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информационно-коммуникационной сети Интернет с соблюдением норм законодательства</w:t>
      </w:r>
      <w:proofErr w:type="gramEnd"/>
      <w:r w:rsidRPr="00AA6A81">
        <w:rPr>
          <w:rFonts w:ascii="Times New Roman" w:eastAsiaTheme="minorHAnsi" w:hAnsi="Times New Roman" w:cs="Times New Roman"/>
          <w:sz w:val="24"/>
          <w:szCs w:val="24"/>
        </w:rPr>
        <w:t xml:space="preserve">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администрации Темиртауского городского поселения (далее </w:t>
      </w:r>
      <w:proofErr w:type="gramStart"/>
      <w:r w:rsidRPr="00AA6A81">
        <w:rPr>
          <w:rFonts w:ascii="Times New Roman" w:eastAsiaTheme="minorHAnsi" w:hAnsi="Times New Roman" w:cs="Times New Roman"/>
          <w:sz w:val="24"/>
          <w:szCs w:val="24"/>
        </w:rPr>
        <w:t>-А</w:t>
      </w:r>
      <w:proofErr w:type="gramEnd"/>
      <w:r w:rsidRPr="00AA6A81">
        <w:rPr>
          <w:rFonts w:ascii="Times New Roman" w:eastAsiaTheme="minorHAnsi" w:hAnsi="Times New Roman" w:cs="Times New Roman"/>
          <w:sz w:val="24"/>
          <w:szCs w:val="24"/>
        </w:rPr>
        <w:t>дминистрация), предоставляющей муниципальную услугу, должностного лица либо муниципального служащего при предоставлении муниципальной услуги.</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1.3. Муниципальная услуга предоставляется физическим и юридическим лицам -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5A13C7" w:rsidRPr="005A13C7" w:rsidRDefault="00AA6A81" w:rsidP="005A13C7">
      <w:pPr>
        <w:pStyle w:val="ConsPlusNormal"/>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1.4. </w:t>
      </w:r>
      <w:r w:rsidR="005A13C7" w:rsidRPr="005A13C7">
        <w:rPr>
          <w:rFonts w:ascii="Times New Roman" w:hAnsi="Times New Roman" w:cs="Times New Roman"/>
          <w:sz w:val="24"/>
          <w:szCs w:val="24"/>
        </w:rPr>
        <w:t>Требования к порядку информирования о предоставлении муниципальной услуги.</w:t>
      </w:r>
    </w:p>
    <w:p w:rsidR="005A13C7" w:rsidRPr="005A13C7" w:rsidRDefault="005A13C7" w:rsidP="005A13C7">
      <w:pPr>
        <w:spacing w:after="0" w:line="240" w:lineRule="auto"/>
        <w:ind w:firstLine="709"/>
        <w:jc w:val="both"/>
        <w:rPr>
          <w:rFonts w:ascii="Times New Roman" w:hAnsi="Times New Roman"/>
          <w:sz w:val="24"/>
          <w:szCs w:val="24"/>
        </w:rPr>
      </w:pPr>
      <w:r w:rsidRPr="005A13C7">
        <w:rPr>
          <w:rFonts w:ascii="Times New Roman" w:hAnsi="Times New Roman"/>
          <w:sz w:val="24"/>
          <w:szCs w:val="24"/>
        </w:rPr>
        <w:t>1.</w:t>
      </w:r>
      <w:r>
        <w:rPr>
          <w:rFonts w:ascii="Times New Roman" w:hAnsi="Times New Roman"/>
          <w:sz w:val="24"/>
          <w:szCs w:val="24"/>
        </w:rPr>
        <w:t>4</w:t>
      </w:r>
      <w:r w:rsidRPr="005A13C7">
        <w:rPr>
          <w:rFonts w:ascii="Times New Roman" w:hAnsi="Times New Roman"/>
          <w:sz w:val="24"/>
          <w:szCs w:val="24"/>
        </w:rPr>
        <w:t>.1. Информация по вопросам предоставления муниципальной услуги, сведений о ходе предоставления муниципальной услуги предоставляется:</w:t>
      </w:r>
    </w:p>
    <w:p w:rsidR="005A13C7" w:rsidRPr="005A13C7" w:rsidRDefault="005A13C7" w:rsidP="005A13C7">
      <w:pPr>
        <w:spacing w:after="0" w:line="240" w:lineRule="auto"/>
        <w:ind w:firstLine="709"/>
        <w:jc w:val="both"/>
        <w:rPr>
          <w:rFonts w:ascii="Times New Roman" w:hAnsi="Times New Roman"/>
          <w:sz w:val="24"/>
          <w:szCs w:val="24"/>
        </w:rPr>
      </w:pPr>
      <w:r w:rsidRPr="005A13C7">
        <w:rPr>
          <w:rFonts w:ascii="Times New Roman" w:hAnsi="Times New Roman"/>
          <w:sz w:val="24"/>
          <w:szCs w:val="24"/>
        </w:rPr>
        <w:t xml:space="preserve">специалистом </w:t>
      </w:r>
      <w:r>
        <w:rPr>
          <w:rFonts w:ascii="Times New Roman" w:hAnsi="Times New Roman"/>
          <w:sz w:val="24"/>
          <w:szCs w:val="24"/>
        </w:rPr>
        <w:t>администрации</w:t>
      </w:r>
      <w:r w:rsidRPr="005A13C7">
        <w:rPr>
          <w:rFonts w:ascii="Times New Roman" w:hAnsi="Times New Roman"/>
          <w:sz w:val="24"/>
          <w:szCs w:val="24"/>
        </w:rPr>
        <w:t xml:space="preserve"> при непосредственном обращении заявителя в </w:t>
      </w:r>
      <w:r>
        <w:rPr>
          <w:rFonts w:ascii="Times New Roman" w:hAnsi="Times New Roman"/>
          <w:sz w:val="24"/>
          <w:szCs w:val="24"/>
        </w:rPr>
        <w:t>администрацию</w:t>
      </w:r>
      <w:r w:rsidRPr="005A13C7">
        <w:rPr>
          <w:rFonts w:ascii="Times New Roman" w:hAnsi="Times New Roman"/>
          <w:sz w:val="24"/>
          <w:szCs w:val="24"/>
        </w:rPr>
        <w:t xml:space="preserve"> или посредством телефонной связи, в том числе путем размещения на официальном сайте </w:t>
      </w:r>
      <w:r>
        <w:rPr>
          <w:rFonts w:ascii="Times New Roman" w:hAnsi="Times New Roman"/>
          <w:sz w:val="24"/>
          <w:szCs w:val="24"/>
        </w:rPr>
        <w:t>администрации</w:t>
      </w:r>
      <w:r w:rsidRPr="005A13C7">
        <w:rPr>
          <w:rFonts w:ascii="Times New Roman" w:hAnsi="Times New Roman"/>
          <w:sz w:val="24"/>
          <w:szCs w:val="24"/>
        </w:rPr>
        <w:t xml:space="preserve"> в информационно-телекоммуникационной сети «Интернет» Администрации Темиртауского городского поселения </w:t>
      </w:r>
      <w:r w:rsidRPr="005A13C7">
        <w:rPr>
          <w:rFonts w:ascii="Times New Roman" w:hAnsi="Times New Roman"/>
          <w:sz w:val="24"/>
          <w:szCs w:val="24"/>
          <w:lang w:val="en-US"/>
        </w:rPr>
        <w:t>http</w:t>
      </w:r>
      <w:r w:rsidRPr="005A13C7">
        <w:rPr>
          <w:rFonts w:ascii="Times New Roman" w:hAnsi="Times New Roman"/>
          <w:sz w:val="24"/>
          <w:szCs w:val="24"/>
        </w:rPr>
        <w:t>://</w:t>
      </w:r>
      <w:proofErr w:type="spellStart"/>
      <w:r w:rsidRPr="005A13C7">
        <w:rPr>
          <w:rFonts w:ascii="Times New Roman" w:hAnsi="Times New Roman"/>
          <w:sz w:val="24"/>
          <w:szCs w:val="24"/>
          <w:lang w:val="en-US"/>
        </w:rPr>
        <w:t>temirtau</w:t>
      </w:r>
      <w:proofErr w:type="spellEnd"/>
      <w:r w:rsidRPr="005A13C7">
        <w:rPr>
          <w:rFonts w:ascii="Times New Roman" w:hAnsi="Times New Roman"/>
          <w:sz w:val="24"/>
          <w:szCs w:val="24"/>
        </w:rPr>
        <w:t>-</w:t>
      </w:r>
      <w:proofErr w:type="spellStart"/>
      <w:r w:rsidRPr="005A13C7">
        <w:rPr>
          <w:rFonts w:ascii="Times New Roman" w:hAnsi="Times New Roman"/>
          <w:sz w:val="24"/>
          <w:szCs w:val="24"/>
          <w:lang w:val="en-US"/>
        </w:rPr>
        <w:t>adm</w:t>
      </w:r>
      <w:proofErr w:type="spellEnd"/>
      <w:r w:rsidRPr="005A13C7">
        <w:rPr>
          <w:rFonts w:ascii="Times New Roman" w:hAnsi="Times New Roman"/>
          <w:sz w:val="24"/>
          <w:szCs w:val="24"/>
        </w:rPr>
        <w:t xml:space="preserve"> (далее – официальный сайт </w:t>
      </w:r>
      <w:r>
        <w:rPr>
          <w:rFonts w:ascii="Times New Roman" w:hAnsi="Times New Roman"/>
          <w:sz w:val="24"/>
          <w:szCs w:val="24"/>
        </w:rPr>
        <w:t>администрации</w:t>
      </w:r>
      <w:r w:rsidRPr="005A13C7">
        <w:rPr>
          <w:rFonts w:ascii="Times New Roman" w:hAnsi="Times New Roman"/>
          <w:sz w:val="24"/>
          <w:szCs w:val="24"/>
        </w:rPr>
        <w:t>);</w:t>
      </w:r>
    </w:p>
    <w:p w:rsidR="005A13C7" w:rsidRPr="005A13C7" w:rsidRDefault="005A13C7" w:rsidP="005A13C7">
      <w:pPr>
        <w:spacing w:after="0" w:line="240" w:lineRule="auto"/>
        <w:ind w:firstLine="709"/>
        <w:jc w:val="both"/>
        <w:rPr>
          <w:rFonts w:ascii="Times New Roman" w:hAnsi="Times New Roman"/>
          <w:sz w:val="24"/>
          <w:szCs w:val="24"/>
        </w:rPr>
      </w:pPr>
      <w:r w:rsidRPr="005A13C7">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A13C7" w:rsidRPr="005A13C7" w:rsidRDefault="005A13C7" w:rsidP="005A13C7">
      <w:pPr>
        <w:spacing w:after="0" w:line="240" w:lineRule="auto"/>
        <w:ind w:firstLine="709"/>
        <w:jc w:val="both"/>
        <w:rPr>
          <w:rFonts w:ascii="Times New Roman" w:hAnsi="Times New Roman"/>
          <w:sz w:val="24"/>
          <w:szCs w:val="24"/>
        </w:rPr>
      </w:pPr>
      <w:r w:rsidRPr="005A13C7">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13C7" w:rsidRPr="005A13C7" w:rsidRDefault="005A13C7" w:rsidP="005A13C7">
      <w:pPr>
        <w:spacing w:after="0" w:line="240" w:lineRule="auto"/>
        <w:ind w:firstLine="709"/>
        <w:jc w:val="both"/>
        <w:rPr>
          <w:rFonts w:ascii="Times New Roman" w:hAnsi="Times New Roman"/>
          <w:sz w:val="24"/>
          <w:szCs w:val="24"/>
        </w:rPr>
      </w:pPr>
      <w:r w:rsidRPr="005A13C7">
        <w:rPr>
          <w:rFonts w:ascii="Times New Roman" w:hAnsi="Times New Roman"/>
          <w:sz w:val="24"/>
          <w:szCs w:val="24"/>
        </w:rPr>
        <w:t>путем публикации информационных материалов в средствах массовой информации;</w:t>
      </w:r>
    </w:p>
    <w:p w:rsidR="005A13C7" w:rsidRPr="005A13C7" w:rsidRDefault="005A13C7" w:rsidP="005A13C7">
      <w:pPr>
        <w:spacing w:after="0" w:line="240" w:lineRule="auto"/>
        <w:ind w:firstLine="709"/>
        <w:jc w:val="both"/>
        <w:rPr>
          <w:rFonts w:ascii="Times New Roman" w:hAnsi="Times New Roman"/>
          <w:sz w:val="24"/>
          <w:szCs w:val="24"/>
        </w:rPr>
      </w:pPr>
      <w:r w:rsidRPr="005A13C7">
        <w:rPr>
          <w:rFonts w:ascii="Times New Roman" w:hAnsi="Times New Roman"/>
          <w:sz w:val="24"/>
          <w:szCs w:val="24"/>
        </w:rPr>
        <w:lastRenderedPageBreak/>
        <w:t>посредством ответов на письменные обращения;</w:t>
      </w:r>
    </w:p>
    <w:p w:rsidR="005A13C7" w:rsidRPr="005A13C7" w:rsidRDefault="005A13C7" w:rsidP="005A13C7">
      <w:pPr>
        <w:spacing w:after="0" w:line="240" w:lineRule="auto"/>
        <w:ind w:firstLine="709"/>
        <w:jc w:val="both"/>
        <w:rPr>
          <w:rFonts w:ascii="Times New Roman" w:hAnsi="Times New Roman"/>
          <w:sz w:val="24"/>
          <w:szCs w:val="24"/>
        </w:rPr>
      </w:pPr>
      <w:bookmarkStart w:id="2" w:name="_Hlk62119062"/>
      <w:proofErr w:type="gramStart"/>
      <w:r w:rsidRPr="005A13C7">
        <w:rPr>
          <w:rFonts w:ascii="Times New Roman" w:hAnsi="Times New Roman"/>
          <w:sz w:val="24"/>
          <w:szCs w:val="24"/>
        </w:rP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w:t>
      </w:r>
      <w:r w:rsidRPr="005A13C7">
        <w:rPr>
          <w:rFonts w:ascii="Times New Roman" w:hAnsi="Times New Roman"/>
          <w:sz w:val="24"/>
          <w:szCs w:val="24"/>
        </w:rPr>
        <w:br/>
        <w:t>6.3 настоящего административного регламента.</w:t>
      </w:r>
      <w:proofErr w:type="gramEnd"/>
    </w:p>
    <w:bookmarkEnd w:id="2"/>
    <w:p w:rsidR="005A13C7" w:rsidRPr="005A13C7" w:rsidRDefault="005A13C7" w:rsidP="005A13C7">
      <w:pPr>
        <w:spacing w:after="0" w:line="240" w:lineRule="auto"/>
        <w:ind w:firstLine="709"/>
        <w:jc w:val="both"/>
        <w:rPr>
          <w:rFonts w:ascii="Times New Roman" w:hAnsi="Times New Roman"/>
          <w:sz w:val="24"/>
          <w:szCs w:val="24"/>
        </w:rPr>
      </w:pPr>
      <w:r w:rsidRPr="005A13C7">
        <w:rPr>
          <w:rFonts w:ascii="Times New Roman" w:hAnsi="Times New Roman"/>
          <w:sz w:val="24"/>
          <w:szCs w:val="24"/>
        </w:rPr>
        <w:t>1.</w:t>
      </w:r>
      <w:r w:rsidR="009E5856">
        <w:rPr>
          <w:rFonts w:ascii="Times New Roman" w:hAnsi="Times New Roman"/>
          <w:sz w:val="24"/>
          <w:szCs w:val="24"/>
        </w:rPr>
        <w:t>4</w:t>
      </w:r>
      <w:r w:rsidRPr="005A13C7">
        <w:rPr>
          <w:rFonts w:ascii="Times New Roman" w:hAnsi="Times New Roman"/>
          <w:sz w:val="24"/>
          <w:szCs w:val="24"/>
        </w:rPr>
        <w:t xml:space="preserve">.2. Справочная информация о местонахождении, графике работы, контактных телефонах </w:t>
      </w:r>
      <w:r>
        <w:rPr>
          <w:rFonts w:ascii="Times New Roman" w:hAnsi="Times New Roman"/>
          <w:sz w:val="24"/>
          <w:szCs w:val="24"/>
        </w:rPr>
        <w:t>администрации</w:t>
      </w:r>
      <w:r w:rsidRPr="005A13C7">
        <w:rPr>
          <w:rFonts w:ascii="Times New Roman" w:hAnsi="Times New Roman"/>
          <w:sz w:val="24"/>
          <w:szCs w:val="24"/>
        </w:rPr>
        <w:t xml:space="preserve">, адресе электронной почты </w:t>
      </w:r>
      <w:r w:rsidR="009E5856">
        <w:rPr>
          <w:rFonts w:ascii="Times New Roman" w:hAnsi="Times New Roman"/>
          <w:sz w:val="24"/>
          <w:szCs w:val="24"/>
        </w:rPr>
        <w:t>администрации</w:t>
      </w:r>
      <w:r w:rsidRPr="005A13C7">
        <w:rPr>
          <w:rFonts w:ascii="Times New Roman" w:hAnsi="Times New Roman"/>
          <w:sz w:val="24"/>
          <w:szCs w:val="24"/>
        </w:rPr>
        <w:t xml:space="preserve"> размещена на официальном сайте </w:t>
      </w:r>
      <w:r w:rsidR="009E5856">
        <w:rPr>
          <w:rFonts w:ascii="Times New Roman" w:hAnsi="Times New Roman"/>
          <w:sz w:val="24"/>
          <w:szCs w:val="24"/>
        </w:rPr>
        <w:t>администрации</w:t>
      </w:r>
      <w:r w:rsidRPr="005A13C7">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A13C7" w:rsidRPr="005A13C7" w:rsidRDefault="005A13C7" w:rsidP="005A13C7">
      <w:pPr>
        <w:spacing w:after="0" w:line="240" w:lineRule="auto"/>
        <w:ind w:firstLine="709"/>
        <w:jc w:val="both"/>
        <w:rPr>
          <w:rFonts w:ascii="Times New Roman" w:hAnsi="Times New Roman"/>
          <w:sz w:val="24"/>
          <w:szCs w:val="24"/>
        </w:rPr>
      </w:pPr>
      <w:bookmarkStart w:id="3" w:name="_Hlk62119097"/>
      <w:r w:rsidRPr="005A13C7">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bookmarkEnd w:id="3"/>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2. Стандарт предоставления муниципальной услуги</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2.2. Муниципальная услуга предоставляется Администрацией Темиртауского городского поселения. В процедуре предоставления муниципальной услуги участвует комиссия по проведению публичных слушаний по вопросам градостроительства (далее - Комиссия).</w:t>
      </w:r>
    </w:p>
    <w:p w:rsidR="00F75FB7" w:rsidRPr="00F75FB7" w:rsidRDefault="00F75FB7" w:rsidP="00F75FB7">
      <w:pPr>
        <w:pStyle w:val="ConsPlusNormal"/>
        <w:ind w:firstLine="709"/>
        <w:jc w:val="both"/>
        <w:rPr>
          <w:rFonts w:ascii="Times New Roman" w:hAnsi="Times New Roman" w:cs="Times New Roman"/>
          <w:sz w:val="24"/>
          <w:szCs w:val="24"/>
        </w:rPr>
      </w:pPr>
      <w:bookmarkStart w:id="4" w:name="_Hlk62119116"/>
      <w:r w:rsidRPr="00F75FB7">
        <w:rPr>
          <w:rFonts w:ascii="Times New Roman" w:hAnsi="Times New Roman" w:cs="Times New Roman"/>
          <w:sz w:val="24"/>
          <w:szCs w:val="24"/>
        </w:rPr>
        <w:t>МФЦ участвует в предоставлении муниципальной услуги в части:</w:t>
      </w:r>
    </w:p>
    <w:p w:rsidR="00F75FB7" w:rsidRPr="00F75FB7" w:rsidRDefault="00F75FB7" w:rsidP="00F75FB7">
      <w:pPr>
        <w:pStyle w:val="ConsPlusNormal"/>
        <w:ind w:firstLine="709"/>
        <w:jc w:val="both"/>
        <w:rPr>
          <w:rFonts w:ascii="Times New Roman" w:hAnsi="Times New Roman" w:cs="Times New Roman"/>
          <w:sz w:val="24"/>
          <w:szCs w:val="24"/>
        </w:rPr>
      </w:pPr>
      <w:r w:rsidRPr="00F75FB7">
        <w:rPr>
          <w:rFonts w:ascii="Times New Roman" w:hAnsi="Times New Roman" w:cs="Times New Roman"/>
          <w:sz w:val="24"/>
          <w:szCs w:val="24"/>
        </w:rPr>
        <w:t>- информирования о порядке предоставления муниципальной услуги;</w:t>
      </w:r>
    </w:p>
    <w:p w:rsidR="00F75FB7" w:rsidRPr="00F75FB7" w:rsidRDefault="00F75FB7" w:rsidP="00F75FB7">
      <w:pPr>
        <w:pStyle w:val="ConsPlusNormal"/>
        <w:ind w:firstLine="709"/>
        <w:jc w:val="both"/>
        <w:rPr>
          <w:rFonts w:ascii="Times New Roman" w:hAnsi="Times New Roman" w:cs="Times New Roman"/>
          <w:sz w:val="24"/>
          <w:szCs w:val="24"/>
        </w:rPr>
      </w:pPr>
      <w:r w:rsidRPr="00F75FB7">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F75FB7" w:rsidRPr="00F75FB7" w:rsidRDefault="00F75FB7" w:rsidP="00F75FB7">
      <w:pPr>
        <w:pStyle w:val="ConsPlusNormal"/>
        <w:ind w:firstLine="709"/>
        <w:jc w:val="both"/>
        <w:rPr>
          <w:rFonts w:ascii="Times New Roman" w:hAnsi="Times New Roman" w:cs="Times New Roman"/>
          <w:sz w:val="24"/>
          <w:szCs w:val="24"/>
        </w:rPr>
      </w:pPr>
      <w:r w:rsidRPr="00F75FB7">
        <w:rPr>
          <w:rFonts w:ascii="Times New Roman" w:hAnsi="Times New Roman" w:cs="Times New Roman"/>
          <w:sz w:val="24"/>
          <w:szCs w:val="24"/>
        </w:rPr>
        <w:t>- выдачи результата предоставления муниципальной услуги.</w:t>
      </w:r>
    </w:p>
    <w:p w:rsidR="00AA6A81" w:rsidRPr="00AA6A81" w:rsidRDefault="00AA6A81" w:rsidP="00AA6A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sub_7"/>
      <w:bookmarkEnd w:id="4"/>
      <w:r w:rsidRPr="00AA6A81">
        <w:rPr>
          <w:rFonts w:ascii="Times New Roman" w:hAnsi="Times New Roman" w:cs="Times New Roman"/>
          <w:sz w:val="24"/>
          <w:szCs w:val="24"/>
        </w:rPr>
        <w:t>2.3. Информирование о порядке и ходе предоставления муниципальной услуги предоставляется:</w:t>
      </w:r>
    </w:p>
    <w:bookmarkEnd w:id="5"/>
    <w:p w:rsidR="00AA6A81" w:rsidRPr="00AA6A81" w:rsidRDefault="00AA6A81" w:rsidP="00AA6A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на Едином портале государственных и муниципальных услуг (www.gosuslugi.ru);</w:t>
      </w:r>
    </w:p>
    <w:p w:rsidR="00AA6A81" w:rsidRPr="00AA6A81" w:rsidRDefault="00AA6A81" w:rsidP="00AA6A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 на официальном сайте в информационно-коммуникационной сети Интернет </w:t>
      </w:r>
      <w:proofErr w:type="spellStart"/>
      <w:r w:rsidRPr="00AA6A81">
        <w:rPr>
          <w:rFonts w:ascii="Times New Roman" w:hAnsi="Times New Roman" w:cs="Times New Roman"/>
          <w:sz w:val="24"/>
          <w:szCs w:val="24"/>
          <w:lang w:val="en-US"/>
        </w:rPr>
        <w:t>temirtau</w:t>
      </w:r>
      <w:proofErr w:type="spellEnd"/>
      <w:r w:rsidRPr="00AA6A81">
        <w:rPr>
          <w:rFonts w:ascii="Times New Roman" w:hAnsi="Times New Roman" w:cs="Times New Roman"/>
          <w:sz w:val="24"/>
          <w:szCs w:val="24"/>
        </w:rPr>
        <w:t>-</w:t>
      </w:r>
      <w:proofErr w:type="spellStart"/>
      <w:r w:rsidRPr="00AA6A81">
        <w:rPr>
          <w:rFonts w:ascii="Times New Roman" w:hAnsi="Times New Roman" w:cs="Times New Roman"/>
          <w:sz w:val="24"/>
          <w:szCs w:val="24"/>
          <w:lang w:val="en-US"/>
        </w:rPr>
        <w:t>adm</w:t>
      </w:r>
      <w:proofErr w:type="spellEnd"/>
      <w:r w:rsidRPr="00AA6A81">
        <w:rPr>
          <w:rFonts w:ascii="Times New Roman" w:hAnsi="Times New Roman" w:cs="Times New Roman"/>
          <w:sz w:val="24"/>
          <w:szCs w:val="24"/>
        </w:rPr>
        <w:t>.</w:t>
      </w:r>
      <w:proofErr w:type="spellStart"/>
      <w:r w:rsidRPr="00AA6A81">
        <w:rPr>
          <w:rFonts w:ascii="Times New Roman" w:hAnsi="Times New Roman" w:cs="Times New Roman"/>
          <w:sz w:val="24"/>
          <w:szCs w:val="24"/>
          <w:lang w:val="en-US"/>
        </w:rPr>
        <w:t>ru</w:t>
      </w:r>
      <w:proofErr w:type="spellEnd"/>
      <w:r w:rsidRPr="00AA6A81">
        <w:rPr>
          <w:rFonts w:ascii="Times New Roman" w:hAnsi="Times New Roman" w:cs="Times New Roman"/>
          <w:sz w:val="24"/>
          <w:szCs w:val="24"/>
        </w:rPr>
        <w:t>; сайте многофункционального центра mfc-tashtagol.ru</w:t>
      </w:r>
    </w:p>
    <w:p w:rsidR="00AA6A81" w:rsidRPr="00AA6A81" w:rsidRDefault="00AA6A81" w:rsidP="00AA6A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посредством публикации в средствах массовой информации;</w:t>
      </w:r>
    </w:p>
    <w:p w:rsidR="00AA6A81" w:rsidRPr="00AA6A81" w:rsidRDefault="00AA6A81" w:rsidP="00AA6A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с использованием средств телефонной и электронной связи;</w:t>
      </w:r>
    </w:p>
    <w:p w:rsidR="00AA6A81" w:rsidRPr="00AA6A81" w:rsidRDefault="00AA6A81" w:rsidP="00AA6A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муниципальными служащими Администрации Темиртауского городского поселения либо специалистами Многофункционального центра.</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6" w:name="sub_8"/>
      <w:r w:rsidRPr="00AA6A81">
        <w:rPr>
          <w:rFonts w:ascii="Times New Roman" w:hAnsi="Times New Roman" w:cs="Times New Roman"/>
          <w:sz w:val="24"/>
          <w:szCs w:val="24"/>
        </w:rPr>
        <w:t>2.4. Результатом предоставления муниципальной услуги является:</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принятие решения о предоставлении муниципальной услуги в виде постановления  администрации Темиртауского городского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Администрации о предоставлении разрешения);</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принятие решения об отказе в предоставлении муниципальной услуги в виде постановления администрации Темиртауского городского поселения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Администрации о предоставлении разрешения). </w:t>
      </w:r>
    </w:p>
    <w:p w:rsidR="00AA6A81" w:rsidRPr="00AA6A81" w:rsidRDefault="00AA6A81" w:rsidP="00AA6A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lastRenderedPageBreak/>
        <w:t>Информация о результатах предоставления муниципальной услуги доводится до заявителя по телефону, электронной почте с использованием информационно - телекоммуникационных ресурсов Администрации Темиртауского городского поселения, в средствах массовой информации, а также при личном обращении.</w:t>
      </w:r>
    </w:p>
    <w:p w:rsidR="00AA6A81" w:rsidRPr="00AA6A81" w:rsidRDefault="00AA6A81" w:rsidP="00AA6A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sub_9"/>
      <w:bookmarkEnd w:id="6"/>
      <w:r w:rsidRPr="00AA6A81">
        <w:rPr>
          <w:rFonts w:ascii="Times New Roman" w:hAnsi="Times New Roman" w:cs="Times New Roman"/>
          <w:sz w:val="24"/>
          <w:szCs w:val="24"/>
        </w:rPr>
        <w:t>2.5. Если для подготовки ответа требуется продолжительное время, лицо, осуществляющее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AA6A81" w:rsidRPr="00AA6A81" w:rsidRDefault="00AA6A81" w:rsidP="00AA6A8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sub_10"/>
      <w:bookmarkEnd w:id="7"/>
      <w:r w:rsidRPr="00AA6A81">
        <w:rPr>
          <w:rFonts w:ascii="Times New Roman" w:hAnsi="Times New Roman" w:cs="Times New Roman"/>
          <w:sz w:val="24"/>
          <w:szCs w:val="24"/>
        </w:rPr>
        <w:t>2.6. Ответ на письменный вопрос предоставляется в течение 30 дней со дня поступления запроса. В ответе указывается должностное лицо, подписавшее ответ, а также фамилия, имя, отчество и номер телефона непосредственного исполнителя.</w:t>
      </w:r>
    </w:p>
    <w:bookmarkEnd w:id="8"/>
    <w:p w:rsidR="00AA6A81" w:rsidRPr="00AA6A81" w:rsidRDefault="00AA6A81" w:rsidP="00AA6A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При ответах на телефонные звонки и устные обращения специалисты Администрации Темиртауского городского поселения, ответственные за предоставление муниципальной услуги, подробно и в вежливой форме информируют обратившихся по интересующим их вопросам.</w:t>
      </w:r>
    </w:p>
    <w:p w:rsidR="00AA6A81" w:rsidRPr="00AA6A81" w:rsidRDefault="00AA6A81" w:rsidP="00AA6A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Ответ на телефонный звонок должен содержать информацию о наименовании органа, в который позвонил обратившийся,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Предоставления муниципальной услуги является выдача копии постановления о предоставлении разрешения на отклонение от предельных параметров (далее </w:t>
      </w:r>
      <w:proofErr w:type="gramStart"/>
      <w:r w:rsidRPr="00AA6A81">
        <w:rPr>
          <w:rFonts w:ascii="Times New Roman" w:hAnsi="Times New Roman" w:cs="Times New Roman"/>
          <w:sz w:val="24"/>
          <w:szCs w:val="24"/>
        </w:rPr>
        <w:t>–п</w:t>
      </w:r>
      <w:proofErr w:type="gramEnd"/>
      <w:r w:rsidRPr="00AA6A81">
        <w:rPr>
          <w:rFonts w:ascii="Times New Roman" w:hAnsi="Times New Roman" w:cs="Times New Roman"/>
          <w:sz w:val="24"/>
          <w:szCs w:val="24"/>
        </w:rPr>
        <w:t>остановление Администрации о предоставлении разрешения).</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В предоставлении муниципальной услуги отказывается по основаниям, указанным в подпункте 2.9. Отказ в предоставлении муниципальной услуги оформляется постановлением Администрации об отказе в предоставлении разрешения на отклонение от предельных параметров (далее – постановление Администрации об отказе в предоставлении разрешения).</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2.7. Максимальный срок предоставления муниципальной услуги – не более 68 дней со дня поступления заявления в комиссию.</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2.8. Правовые основания для предоставления муниципальной услуги Перечень нормативных правовых актов, регулирующих отношения, возникающие в связи с предоставлением муниципальной услуги, размещен на </w:t>
      </w:r>
      <w:r w:rsidRPr="00AA6A81">
        <w:rPr>
          <w:rStyle w:val="a6"/>
          <w:rFonts w:ascii="Times New Roman" w:hAnsi="Times New Roman" w:cs="Times New Roman"/>
          <w:color w:val="auto"/>
          <w:sz w:val="24"/>
          <w:szCs w:val="24"/>
        </w:rPr>
        <w:t>официальном сайте</w:t>
      </w:r>
      <w:r w:rsidRPr="00AA6A81">
        <w:rPr>
          <w:rFonts w:ascii="Times New Roman" w:hAnsi="Times New Roman" w:cs="Times New Roman"/>
          <w:sz w:val="24"/>
          <w:szCs w:val="24"/>
        </w:rPr>
        <w:t xml:space="preserve"> администрации Темиртауского городского поселения в информационно-телекоммуникационной сети «Интернет».</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9" w:name="sub_22"/>
      <w:r w:rsidRPr="00AA6A81">
        <w:rPr>
          <w:rFonts w:ascii="Times New Roman" w:hAnsi="Times New Roman" w:cs="Times New Roman"/>
          <w:sz w:val="24"/>
          <w:szCs w:val="24"/>
        </w:rPr>
        <w:t xml:space="preserve">Источниками официального опубликования нормативных правовых актов администрации Темиртауского городского поселения являются: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Style w:val="a6"/>
          <w:rFonts w:ascii="Times New Roman" w:hAnsi="Times New Roman" w:cs="Times New Roman"/>
          <w:color w:val="auto"/>
          <w:sz w:val="24"/>
          <w:szCs w:val="24"/>
        </w:rPr>
        <w:t>официальный сайт</w:t>
      </w:r>
      <w:r w:rsidRPr="00AA6A81">
        <w:rPr>
          <w:rFonts w:ascii="Times New Roman" w:hAnsi="Times New Roman" w:cs="Times New Roman"/>
          <w:sz w:val="24"/>
          <w:szCs w:val="24"/>
        </w:rPr>
        <w:t xml:space="preserve"> администрации Темиртауского городского поселения; газета – «Красная </w:t>
      </w:r>
      <w:proofErr w:type="spellStart"/>
      <w:r w:rsidRPr="00AA6A81">
        <w:rPr>
          <w:rFonts w:ascii="Times New Roman" w:hAnsi="Times New Roman" w:cs="Times New Roman"/>
          <w:sz w:val="24"/>
          <w:szCs w:val="24"/>
        </w:rPr>
        <w:t>Шория</w:t>
      </w:r>
      <w:proofErr w:type="spellEnd"/>
      <w:r w:rsidRPr="00AA6A81">
        <w:rPr>
          <w:rFonts w:ascii="Times New Roman" w:hAnsi="Times New Roman" w:cs="Times New Roman"/>
          <w:sz w:val="24"/>
          <w:szCs w:val="24"/>
        </w:rPr>
        <w:t>». Для  официального  опубликования  муниципальных  правовых  актов  также используется  портал  Минюста  России  «Нормативные  правовые  акты  в  Российской  Федерации» (</w:t>
      </w:r>
      <w:proofErr w:type="spellStart"/>
      <w:r w:rsidRPr="00AA6A81">
        <w:rPr>
          <w:rFonts w:ascii="Times New Roman" w:hAnsi="Times New Roman" w:cs="Times New Roman"/>
          <w:sz w:val="24"/>
          <w:szCs w:val="24"/>
        </w:rPr>
        <w:t>http</w:t>
      </w:r>
      <w:proofErr w:type="spellEnd"/>
      <w:r w:rsidRPr="00AA6A81">
        <w:rPr>
          <w:rFonts w:ascii="Times New Roman" w:hAnsi="Times New Roman" w:cs="Times New Roman"/>
          <w:sz w:val="24"/>
          <w:szCs w:val="24"/>
        </w:rPr>
        <w:t>//pravo-minjust.ru,  http://право-минюст</w:t>
      </w:r>
      <w:proofErr w:type="gramStart"/>
      <w:r w:rsidRPr="00AA6A81">
        <w:rPr>
          <w:rFonts w:ascii="Times New Roman" w:hAnsi="Times New Roman" w:cs="Times New Roman"/>
          <w:sz w:val="24"/>
          <w:szCs w:val="24"/>
        </w:rPr>
        <w:t>.р</w:t>
      </w:r>
      <w:proofErr w:type="gramEnd"/>
      <w:r w:rsidRPr="00AA6A81">
        <w:rPr>
          <w:rFonts w:ascii="Times New Roman" w:hAnsi="Times New Roman" w:cs="Times New Roman"/>
          <w:sz w:val="24"/>
          <w:szCs w:val="24"/>
        </w:rPr>
        <w:t xml:space="preserve">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«Красная </w:t>
      </w:r>
      <w:proofErr w:type="spellStart"/>
      <w:r w:rsidRPr="00AA6A81">
        <w:rPr>
          <w:rFonts w:ascii="Times New Roman" w:hAnsi="Times New Roman" w:cs="Times New Roman"/>
          <w:sz w:val="24"/>
          <w:szCs w:val="24"/>
        </w:rPr>
        <w:t>Шория</w:t>
      </w:r>
      <w:proofErr w:type="spellEnd"/>
      <w:r w:rsidRPr="00AA6A81">
        <w:rPr>
          <w:rFonts w:ascii="Times New Roman" w:hAnsi="Times New Roman" w:cs="Times New Roman"/>
          <w:sz w:val="24"/>
          <w:szCs w:val="24"/>
        </w:rPr>
        <w:t xml:space="preserve">» могут не приводиться».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2.9. Исчерпывающий перечень документов, необходимых для предоставления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10" w:name="sub_16"/>
      <w:bookmarkEnd w:id="9"/>
      <w:r w:rsidRPr="00AA6A81">
        <w:rPr>
          <w:rFonts w:ascii="Times New Roman" w:hAnsi="Times New Roman" w:cs="Times New Roman"/>
          <w:sz w:val="24"/>
          <w:szCs w:val="24"/>
        </w:rPr>
        <w:t>2.9.1. Документы для предоставления муниципальной услуги в письменной форме могут быть поданы:</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на бумажном носителе лично в комиссию или почтовым отправлением по месту нахождения комиссии;</w:t>
      </w:r>
    </w:p>
    <w:p w:rsidR="00AA6A81" w:rsidRPr="00AA6A81" w:rsidRDefault="00AA6A81" w:rsidP="00AA6A81">
      <w:pPr>
        <w:tabs>
          <w:tab w:val="left" w:pos="567"/>
          <w:tab w:val="left" w:pos="851"/>
        </w:tabs>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lastRenderedPageBreak/>
        <w:t>в электронной форме через Единый портал государственных и муниципальных услуг.</w:t>
      </w:r>
    </w:p>
    <w:p w:rsidR="00AA6A81" w:rsidRPr="00AA6A81" w:rsidRDefault="00AA6A81" w:rsidP="00AA6A81">
      <w:pPr>
        <w:pStyle w:val="ConsPlusTitle"/>
        <w:widowControl/>
        <w:tabs>
          <w:tab w:val="left" w:pos="567"/>
          <w:tab w:val="left" w:pos="851"/>
        </w:tabs>
        <w:ind w:firstLine="709"/>
        <w:jc w:val="both"/>
        <w:rPr>
          <w:rFonts w:ascii="Times New Roman" w:hAnsi="Times New Roman" w:cs="Times New Roman"/>
          <w:sz w:val="24"/>
          <w:szCs w:val="24"/>
        </w:rPr>
      </w:pPr>
      <w:r w:rsidRPr="00AA6A81">
        <w:rPr>
          <w:rFonts w:ascii="Times New Roman" w:hAnsi="Times New Roman" w:cs="Times New Roman"/>
          <w:b w:val="0"/>
          <w:sz w:val="24"/>
          <w:szCs w:val="24"/>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w:t>
      </w:r>
      <w:r w:rsidRPr="00AA6A81">
        <w:rPr>
          <w:rFonts w:ascii="Times New Roman" w:hAnsi="Times New Roman" w:cs="Times New Roman"/>
          <w:sz w:val="24"/>
          <w:szCs w:val="24"/>
        </w:rPr>
        <w:t xml:space="preserve">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Исчерпывающий перечень документов, необходимых для предоставления муниципальной услуги, подлежащих предоставлению заявителем</w:t>
      </w:r>
    </w:p>
    <w:bookmarkEnd w:id="10"/>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Для предоставления муниципальной услуги заявитель направляет в комиссию:</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w:t>
      </w:r>
      <w:r w:rsidRPr="00AA6A81">
        <w:rPr>
          <w:rStyle w:val="a6"/>
          <w:rFonts w:ascii="Times New Roman" w:hAnsi="Times New Roman" w:cs="Times New Roman"/>
          <w:color w:val="auto"/>
          <w:sz w:val="24"/>
          <w:szCs w:val="24"/>
        </w:rPr>
        <w:t>приложению</w:t>
      </w:r>
      <w:r w:rsidRPr="00AA6A81">
        <w:rPr>
          <w:rFonts w:ascii="Times New Roman" w:hAnsi="Times New Roman" w:cs="Times New Roman"/>
          <w:sz w:val="24"/>
          <w:szCs w:val="24"/>
        </w:rPr>
        <w:t xml:space="preserve"> к настоящему административному регламенту, далее - заявление). Заявителю предоставляется возможность получения формы заявления в электронном виде с помощью </w:t>
      </w:r>
      <w:r w:rsidRPr="00AA6A81">
        <w:rPr>
          <w:rStyle w:val="a6"/>
          <w:rFonts w:ascii="Times New Roman" w:hAnsi="Times New Roman" w:cs="Times New Roman"/>
          <w:color w:val="auto"/>
          <w:sz w:val="24"/>
          <w:szCs w:val="24"/>
        </w:rPr>
        <w:t>Единого портала</w:t>
      </w:r>
      <w:r w:rsidRPr="00AA6A81">
        <w:rPr>
          <w:rFonts w:ascii="Times New Roman" w:hAnsi="Times New Roman" w:cs="Times New Roman"/>
          <w:sz w:val="24"/>
          <w:szCs w:val="24"/>
        </w:rPr>
        <w:t>, электронной почты Управления;</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правоустанавливающий документ на земельный участок,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и права на который не зарегистрированы в Едином государственном реестре недвижимости (далее - ЕГРН);</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копия документа, удостоверяющего личность физического лица;</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доверенность на право представлять интересы заявителя в случае предоставления заявления представителем по доверенности;</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документ, подтверждающий полномочия представителя;</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материалы для публичных слушаний (пояснительная записка по намечаемой деятельности объекта, использованию земельного участка, в отношении которых испрашивается разрешение; проектная документация, выполненная с соблюдением требований технических регламентов).</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 схему планировочной организации земельного участка с указанием места отклонения по отступу от границ земельного участка, </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согласие собственник</w:t>
      </w:r>
      <w:proofErr w:type="gramStart"/>
      <w:r w:rsidRPr="00AA6A81">
        <w:rPr>
          <w:rFonts w:ascii="Times New Roman" w:hAnsi="Times New Roman" w:cs="Times New Roman"/>
          <w:sz w:val="24"/>
          <w:szCs w:val="24"/>
        </w:rPr>
        <w:t>а(</w:t>
      </w:r>
      <w:proofErr w:type="gramEnd"/>
      <w:r w:rsidRPr="00AA6A81">
        <w:rPr>
          <w:rFonts w:ascii="Times New Roman" w:hAnsi="Times New Roman" w:cs="Times New Roman"/>
          <w:sz w:val="24"/>
          <w:szCs w:val="24"/>
        </w:rPr>
        <w:t>-</w:t>
      </w:r>
      <w:proofErr w:type="spellStart"/>
      <w:r w:rsidRPr="00AA6A81">
        <w:rPr>
          <w:rFonts w:ascii="Times New Roman" w:hAnsi="Times New Roman" w:cs="Times New Roman"/>
          <w:sz w:val="24"/>
          <w:szCs w:val="24"/>
        </w:rPr>
        <w:t>ов</w:t>
      </w:r>
      <w:proofErr w:type="spellEnd"/>
      <w:r w:rsidRPr="00AA6A81">
        <w:rPr>
          <w:rFonts w:ascii="Times New Roman" w:hAnsi="Times New Roman" w:cs="Times New Roman"/>
          <w:sz w:val="24"/>
          <w:szCs w:val="24"/>
        </w:rPr>
        <w:t>) объекта недвижимого имущества;</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заключение о соответствии техническим регламентам.</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подготовка предварительных схем и схем планировочной организации земельных участков;</w:t>
      </w:r>
    </w:p>
    <w:p w:rsidR="00AA6A81" w:rsidRPr="00AA6A81" w:rsidRDefault="00AA6A81" w:rsidP="00AA6A81">
      <w:pPr>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изготовление цветных копий на бумажном носителе с топографических планов всех масштабов;</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получение согласия собственника, иного владельца, пользователя объекта недвижимого имущества.</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В случае обращения заявителя за предоставлением муниципальной услуги через МФЦ порядок, сроки приема и регистрации заявления, требования к помещениям для ожидания и приема в МФЦ устанавливаются в соответствии с регламентом деятельности МФЦ и иными нормативными правовыми актами, регулирующими предоставление государственных и муниципальных услуг на базе многофункциональных центров.</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11" w:name="sub_17"/>
      <w:r w:rsidRPr="00AA6A81">
        <w:rPr>
          <w:rFonts w:ascii="Times New Roman" w:hAnsi="Times New Roman" w:cs="Times New Roman"/>
          <w:sz w:val="24"/>
          <w:szCs w:val="24"/>
        </w:rPr>
        <w:t xml:space="preserve">2.9.2. </w:t>
      </w:r>
      <w:bookmarkEnd w:id="11"/>
      <w:r w:rsidRPr="00AA6A81">
        <w:rPr>
          <w:rFonts w:ascii="Times New Roman" w:hAnsi="Times New Roman" w:cs="Times New Roman"/>
          <w:sz w:val="24"/>
          <w:szCs w:val="24"/>
        </w:rPr>
        <w:t xml:space="preserve">Перечень документов, необходимых для предоставления муниципальной услуги, получаемых администрацией Темиртауского городского поселения из филиала ФГБУ «Федеральная кадастровая палата Федеральной службы государственной регистрации, кадастра и картографии» по Кемеровской области - Кузбассу (далее - ФГБУ «ФКП </w:t>
      </w:r>
      <w:proofErr w:type="spellStart"/>
      <w:r w:rsidRPr="00AA6A81">
        <w:rPr>
          <w:rFonts w:ascii="Times New Roman" w:hAnsi="Times New Roman" w:cs="Times New Roman"/>
          <w:sz w:val="24"/>
          <w:szCs w:val="24"/>
        </w:rPr>
        <w:t>Росреестра</w:t>
      </w:r>
      <w:proofErr w:type="spellEnd"/>
      <w:r w:rsidRPr="00AA6A81">
        <w:rPr>
          <w:rFonts w:ascii="Times New Roman" w:hAnsi="Times New Roman" w:cs="Times New Roman"/>
          <w:sz w:val="24"/>
          <w:szCs w:val="24"/>
        </w:rPr>
        <w:t>» по Кемеровской области - Кузбассу) в рамках системы межведомственного электронного взаимодействия (далее - СМЭВ):</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кадастровый план территории, содержащий земельный участок заявителя и земельные участки, имеющие общие границы с ним, сведения об объектах недвижимости, расположенных на них;</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выписка из государственного кадастра недвижимости, содержащая сведения о правообладателе земельного участка, местоположении (адресе), площади и границах земельного участка, границах частей земельного участка, кадастровом номере земельного участка;</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lastRenderedPageBreak/>
        <w:t>сведения об объектах капитального строительства, расположенных на земельном участке.</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Дополнительно заявитель вправе представить проектное обоснование размещения объекта (эскизный проект, планировочная схема, оформление фасадов).</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12" w:name="sub_21"/>
      <w:r w:rsidRPr="00AA6A81">
        <w:rPr>
          <w:rFonts w:ascii="Times New Roman" w:hAnsi="Times New Roman" w:cs="Times New Roman"/>
          <w:sz w:val="24"/>
          <w:szCs w:val="24"/>
        </w:rPr>
        <w:t>2.9.3. Запрещается требовать от заявителя:</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13" w:name="sub_18"/>
      <w:bookmarkEnd w:id="12"/>
      <w:r w:rsidRPr="00AA6A8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14" w:name="sub_19"/>
      <w:bookmarkEnd w:id="13"/>
      <w:r w:rsidRPr="00AA6A81">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15" w:name="sub_20"/>
      <w:bookmarkEnd w:id="14"/>
      <w:r w:rsidRPr="00AA6A81">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bookmarkEnd w:id="15"/>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AA6A81">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16" w:name="sub_23"/>
      <w:r w:rsidRPr="00AA6A81">
        <w:rPr>
          <w:rFonts w:ascii="Times New Roman" w:hAnsi="Times New Roman" w:cs="Times New Roman"/>
          <w:sz w:val="24"/>
          <w:szCs w:val="24"/>
        </w:rPr>
        <w:t>2.10. Основания для отказа в приеме документов, необходимых для предоставления муниципальной услуги, не предусмотрены.</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17" w:name="sub_24"/>
      <w:bookmarkEnd w:id="16"/>
      <w:r w:rsidRPr="00AA6A81">
        <w:rPr>
          <w:rFonts w:ascii="Times New Roman" w:hAnsi="Times New Roman" w:cs="Times New Roman"/>
          <w:sz w:val="24"/>
          <w:szCs w:val="24"/>
        </w:rPr>
        <w:t>2.11. Основания для приостановления предоставления муниципальной услуги не предусмотрены.</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18" w:name="sub_25"/>
      <w:bookmarkEnd w:id="17"/>
      <w:r w:rsidRPr="00AA6A81">
        <w:rPr>
          <w:rFonts w:ascii="Times New Roman" w:hAnsi="Times New Roman" w:cs="Times New Roman"/>
          <w:sz w:val="24"/>
          <w:szCs w:val="24"/>
        </w:rPr>
        <w:t>2.12. Основания для отказа в предоставлении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являются если:</w:t>
      </w:r>
    </w:p>
    <w:bookmarkEnd w:id="18"/>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не представлены документы, указанные в подпункте 2.9.1;</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заявитель не является правообладателем земельного участка;</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lastRenderedPageBreak/>
        <w:t>конфигурация, инженерно-геологические или иные характеристики земельных участков не являются неблагоприятными для застройки;</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отсутствует согласие иных собственников (сособственников) земельного участка или объекта капитального строительства;</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земельный участок зарезервирован для муниципальных нужд;</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размещение объекта капитального строительства не соответствует Генеральному плану Темиртауского городского поселения и документации по планировке территории;</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строительство, реконструкция объектов капитального строительства осуществляются без разрешения на строительство;</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заявитель письменно отказывается от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нарушены требования действующего законодательства.</w:t>
      </w:r>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AA6A81">
        <w:rPr>
          <w:rFonts w:ascii="Times New Roman" w:hAnsi="Times New Roman" w:cs="Times New Roman"/>
          <w:sz w:val="24"/>
          <w:szCs w:val="24"/>
        </w:rPr>
        <w:t xml:space="preserve"> </w:t>
      </w:r>
      <w:proofErr w:type="gramStart"/>
      <w:r w:rsidRPr="00AA6A81">
        <w:rPr>
          <w:rFonts w:ascii="Times New Roman" w:hAnsi="Times New Roman" w:cs="Times New Roman"/>
          <w:sz w:val="24"/>
          <w:szCs w:val="24"/>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AA6A81">
        <w:rPr>
          <w:rFonts w:ascii="Times New Roman" w:hAnsi="Times New Roman" w:cs="Times New Roman"/>
          <w:sz w:val="24"/>
          <w:szCs w:val="24"/>
        </w:rPr>
        <w:t xml:space="preserve"> </w:t>
      </w:r>
      <w:proofErr w:type="gramStart"/>
      <w:r w:rsidRPr="00AA6A81">
        <w:rPr>
          <w:rFonts w:ascii="Times New Roman" w:hAnsi="Times New Roman" w:cs="Times New Roman"/>
          <w:sz w:val="24"/>
          <w:szCs w:val="24"/>
        </w:rPr>
        <w:t>приведении</w:t>
      </w:r>
      <w:proofErr w:type="gramEnd"/>
      <w:r w:rsidRPr="00AA6A81">
        <w:rPr>
          <w:rFonts w:ascii="Times New Roman" w:hAnsi="Times New Roman" w:cs="Times New Roman"/>
          <w:sz w:val="24"/>
          <w:szCs w:val="24"/>
        </w:rPr>
        <w:t xml:space="preserve"> в соответствие с установленными требованиями.</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bookmarkStart w:id="19" w:name="sub_26"/>
      <w:r w:rsidRPr="00AA6A81">
        <w:rPr>
          <w:rFonts w:ascii="Times New Roman" w:hAnsi="Times New Roman" w:cs="Times New Roman"/>
          <w:sz w:val="24"/>
          <w:szCs w:val="24"/>
        </w:rPr>
        <w:t>2.13.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в устной форме лично в часы работы или по телефону в соответствии с графиком работы Администрации;</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в письменной форме лично, почтовым отправлением;</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в электронной форме в адрес Администрации, в том числе через Единый портал государственных и муниципальных услуг.</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2.14. Услуги, необходимые и обязательные для предоставления муниципальной услуги, не предусмотрены.</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20" w:name="sub_27"/>
      <w:bookmarkEnd w:id="19"/>
      <w:r w:rsidRPr="00AA6A81">
        <w:rPr>
          <w:rFonts w:ascii="Times New Roman" w:hAnsi="Times New Roman" w:cs="Times New Roman"/>
          <w:sz w:val="24"/>
          <w:szCs w:val="24"/>
        </w:rPr>
        <w:t>2.15. Размер платы, взимаемой с заинтересованного лица при предоставлении муниципальной услуги</w:t>
      </w:r>
    </w:p>
    <w:bookmarkEnd w:id="20"/>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Муниципальная услуга предоставляется бесплатно.</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Расходы, связанные с организацией и проведением общественных обсуждений или публичных слушаний, несет заявитель.</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2.16. </w:t>
      </w:r>
      <w:r w:rsidRPr="00AA6A81">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2.17.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Заявление, поступившее с помощью </w:t>
      </w:r>
      <w:r w:rsidRPr="00AA6A81">
        <w:rPr>
          <w:rStyle w:val="a6"/>
          <w:rFonts w:ascii="Times New Roman" w:hAnsi="Times New Roman" w:cs="Times New Roman"/>
          <w:color w:val="auto"/>
          <w:sz w:val="24"/>
          <w:szCs w:val="24"/>
        </w:rPr>
        <w:t>Единого портала</w:t>
      </w:r>
      <w:r w:rsidRPr="00AA6A81">
        <w:rPr>
          <w:rFonts w:ascii="Times New Roman" w:hAnsi="Times New Roman" w:cs="Times New Roman"/>
          <w:sz w:val="24"/>
          <w:szCs w:val="24"/>
        </w:rPr>
        <w:t xml:space="preserve">, </w:t>
      </w:r>
      <w:r w:rsidRPr="00AA6A81">
        <w:rPr>
          <w:rStyle w:val="a6"/>
          <w:rFonts w:ascii="Times New Roman" w:hAnsi="Times New Roman" w:cs="Times New Roman"/>
          <w:color w:val="auto"/>
          <w:sz w:val="24"/>
          <w:szCs w:val="24"/>
        </w:rPr>
        <w:t>официального сайта</w:t>
      </w:r>
      <w:r w:rsidRPr="00AA6A81">
        <w:rPr>
          <w:rFonts w:ascii="Times New Roman" w:hAnsi="Times New Roman" w:cs="Times New Roman"/>
          <w:sz w:val="24"/>
          <w:szCs w:val="24"/>
        </w:rPr>
        <w:t xml:space="preserve"> администрации Темиртауского городского поселения, электронной почты, подлежит обязательной регистрации в течение 1 рабочего дня.</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lastRenderedPageBreak/>
        <w:t>Заявление, поступившее в МФЦ, регистрируется специалистом МФЦ в день поступления.</w:t>
      </w:r>
    </w:p>
    <w:p w:rsidR="00AA6A81" w:rsidRPr="00AA6A81" w:rsidRDefault="00AA6A81" w:rsidP="00AA6A81">
      <w:pPr>
        <w:tabs>
          <w:tab w:val="left" w:pos="567"/>
          <w:tab w:val="left" w:pos="851"/>
        </w:tabs>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При направлении заявителем заявления в форме электронного документа</w:t>
      </w:r>
      <w:r w:rsidRPr="00AA6A81">
        <w:rPr>
          <w:rFonts w:ascii="Times New Roman" w:eastAsia="Calibri" w:hAnsi="Times New Roman" w:cs="Times New Roman"/>
          <w:sz w:val="24"/>
          <w:szCs w:val="24"/>
        </w:rPr>
        <w:t>, поступившего при обращении заявителя через Единый портал государственных и муниципальных услуг,</w:t>
      </w:r>
      <w:r w:rsidRPr="00AA6A81">
        <w:rPr>
          <w:rFonts w:ascii="Times New Roman" w:hAnsi="Times New Roman" w:cs="Times New Roman"/>
          <w:sz w:val="24"/>
          <w:szCs w:val="24"/>
        </w:rPr>
        <w:t xml:space="preserve"> специалист, ответственный за прием и оформление документов, направляет уведомление заявителю в форме электронного сообщения, подтверждающее получение и регистрацию заявления.</w:t>
      </w:r>
    </w:p>
    <w:p w:rsidR="00AA6A81" w:rsidRPr="00AA6A81" w:rsidRDefault="00AA6A81" w:rsidP="00AA6A81">
      <w:pPr>
        <w:pStyle w:val="a9"/>
        <w:spacing w:before="0" w:beforeAutospacing="0" w:after="0" w:afterAutospacing="0"/>
        <w:ind w:firstLine="709"/>
        <w:jc w:val="both"/>
        <w:rPr>
          <w:lang w:bidi="ru-RU"/>
        </w:rPr>
      </w:pPr>
      <w:r w:rsidRPr="00AA6A81">
        <w:t xml:space="preserve">2.18. </w:t>
      </w:r>
      <w:proofErr w:type="gramStart"/>
      <w:r w:rsidRPr="00AA6A81">
        <w:rPr>
          <w:lang w:bidi="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по социальной защите инвалидов. </w:t>
      </w:r>
      <w:proofErr w:type="gramEnd"/>
    </w:p>
    <w:p w:rsidR="00AA6A81" w:rsidRPr="00AA6A81" w:rsidRDefault="00AA6A81" w:rsidP="00AA6A81">
      <w:pPr>
        <w:pStyle w:val="a9"/>
        <w:spacing w:before="0" w:beforeAutospacing="0" w:after="0" w:afterAutospacing="0"/>
        <w:ind w:firstLine="709"/>
        <w:jc w:val="both"/>
        <w:rPr>
          <w:lang w:bidi="ru-RU"/>
        </w:rPr>
      </w:pPr>
      <w:r w:rsidRPr="00AA6A81">
        <w:rPr>
          <w:lang w:bidi="ru-RU"/>
        </w:rPr>
        <w:t>Помещения для предоставления муниципальной услуги размещаются преимущественно на нижних этажах зданий.</w:t>
      </w:r>
    </w:p>
    <w:p w:rsidR="00AA6A81" w:rsidRPr="00AA6A81" w:rsidRDefault="00AA6A81" w:rsidP="00AA6A81">
      <w:pPr>
        <w:pStyle w:val="20"/>
        <w:shd w:val="clear" w:color="auto" w:fill="auto"/>
        <w:spacing w:before="0" w:after="0" w:line="240" w:lineRule="auto"/>
        <w:ind w:firstLine="709"/>
        <w:rPr>
          <w:sz w:val="24"/>
          <w:szCs w:val="24"/>
        </w:rPr>
      </w:pPr>
      <w:r w:rsidRPr="00AA6A81">
        <w:rPr>
          <w:sz w:val="24"/>
          <w:szCs w:val="24"/>
          <w:lang w:eastAsia="ru-RU" w:bidi="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AA6A81" w:rsidRPr="00AA6A81" w:rsidRDefault="00AA6A81" w:rsidP="00AA6A81">
      <w:pPr>
        <w:pStyle w:val="20"/>
        <w:shd w:val="clear" w:color="auto" w:fill="auto"/>
        <w:spacing w:before="0" w:after="0" w:line="240" w:lineRule="auto"/>
        <w:ind w:firstLine="709"/>
        <w:rPr>
          <w:sz w:val="24"/>
          <w:szCs w:val="24"/>
        </w:rPr>
      </w:pPr>
      <w:r w:rsidRPr="00AA6A81">
        <w:rPr>
          <w:sz w:val="24"/>
          <w:szCs w:val="24"/>
          <w:lang w:eastAsia="ru-RU" w:bidi="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A6A81" w:rsidRPr="00AA6A81" w:rsidRDefault="00AA6A81" w:rsidP="00AA6A81">
      <w:pPr>
        <w:pStyle w:val="20"/>
        <w:shd w:val="clear" w:color="auto" w:fill="auto"/>
        <w:spacing w:before="0" w:after="0" w:line="240" w:lineRule="auto"/>
        <w:ind w:firstLine="709"/>
        <w:rPr>
          <w:sz w:val="24"/>
          <w:szCs w:val="24"/>
        </w:rPr>
      </w:pPr>
      <w:r w:rsidRPr="00AA6A81">
        <w:rPr>
          <w:sz w:val="24"/>
          <w:szCs w:val="24"/>
          <w:lang w:eastAsia="ru-RU" w:bidi="ru-RU"/>
        </w:rPr>
        <w:t xml:space="preserve">При невозможности создания в </w:t>
      </w:r>
      <w:r w:rsidRPr="00AA6A81">
        <w:rPr>
          <w:rStyle w:val="21"/>
          <w:rFonts w:eastAsiaTheme="minorEastAsia"/>
          <w:i w:val="0"/>
          <w:color w:val="auto"/>
          <w:sz w:val="24"/>
          <w:szCs w:val="24"/>
        </w:rPr>
        <w:t xml:space="preserve">администрации Темиртауского городского поселения, </w:t>
      </w:r>
      <w:proofErr w:type="gramStart"/>
      <w:r w:rsidRPr="00AA6A81">
        <w:rPr>
          <w:rStyle w:val="21"/>
          <w:rFonts w:eastAsiaTheme="minorEastAsia"/>
          <w:i w:val="0"/>
          <w:color w:val="auto"/>
          <w:sz w:val="24"/>
          <w:szCs w:val="24"/>
        </w:rPr>
        <w:t>предоставляющем</w:t>
      </w:r>
      <w:proofErr w:type="gramEnd"/>
      <w:r w:rsidRPr="00AA6A81">
        <w:rPr>
          <w:rStyle w:val="21"/>
          <w:rFonts w:eastAsiaTheme="minorEastAsia"/>
          <w:i w:val="0"/>
          <w:color w:val="auto"/>
          <w:sz w:val="24"/>
          <w:szCs w:val="24"/>
        </w:rPr>
        <w:t xml:space="preserve"> муниципальную услугу,</w:t>
      </w:r>
      <w:r w:rsidRPr="00AA6A81">
        <w:rPr>
          <w:sz w:val="24"/>
          <w:szCs w:val="24"/>
          <w:lang w:eastAsia="ru-RU" w:bidi="ru-RU"/>
        </w:rPr>
        <w:t xml:space="preserve">  условий для его полного приспособления с учетом потребностей инвалидов </w:t>
      </w:r>
      <w:r w:rsidRPr="00AA6A81">
        <w:rPr>
          <w:rStyle w:val="21"/>
          <w:rFonts w:eastAsiaTheme="minorEastAsia"/>
          <w:i w:val="0"/>
          <w:color w:val="auto"/>
          <w:sz w:val="24"/>
          <w:szCs w:val="24"/>
        </w:rPr>
        <w:t>администрацией  Темиртауского городского поселения</w:t>
      </w:r>
      <w:r w:rsidRPr="00AA6A81">
        <w:rPr>
          <w:i/>
          <w:sz w:val="24"/>
          <w:szCs w:val="24"/>
          <w:lang w:eastAsia="ru-RU" w:bidi="ru-RU"/>
        </w:rPr>
        <w:t xml:space="preserve"> </w:t>
      </w:r>
      <w:r w:rsidRPr="00AA6A81">
        <w:rPr>
          <w:sz w:val="24"/>
          <w:szCs w:val="24"/>
          <w:lang w:eastAsia="ru-RU" w:bidi="ru-RU"/>
        </w:rPr>
        <w:t>проводятся мероприятия по обеспечению беспрепятственного доступа маломобильных граждан к объекту с учетом разумного приспособления.</w:t>
      </w:r>
    </w:p>
    <w:p w:rsidR="00AA6A81" w:rsidRPr="00AA6A81" w:rsidRDefault="00AA6A81" w:rsidP="00AA6A81">
      <w:pPr>
        <w:pStyle w:val="consplusnormal1"/>
        <w:spacing w:before="0" w:beforeAutospacing="0" w:after="0" w:afterAutospacing="0"/>
        <w:ind w:firstLine="709"/>
        <w:jc w:val="both"/>
      </w:pPr>
      <w:r w:rsidRPr="00AA6A81">
        <w:rPr>
          <w:lang w:bidi="ru-RU"/>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w:t>
      </w:r>
      <w:r w:rsidRPr="00AA6A81">
        <w:t>информационными стендами, содержащими следующую информацию:</w:t>
      </w:r>
      <w:r w:rsidRPr="00AA6A81">
        <w:rPr>
          <w:rStyle w:val="aa"/>
          <w:b/>
          <w:bCs/>
        </w:rPr>
        <w:t xml:space="preserve"> </w:t>
      </w:r>
      <w:r w:rsidRPr="00AA6A81">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AA6A81" w:rsidRPr="00AA6A81" w:rsidRDefault="00AA6A81" w:rsidP="00AA6A81">
      <w:pPr>
        <w:pStyle w:val="20"/>
        <w:shd w:val="clear" w:color="auto" w:fill="auto"/>
        <w:tabs>
          <w:tab w:val="left" w:pos="2825"/>
        </w:tabs>
        <w:spacing w:before="0" w:after="0" w:line="240" w:lineRule="auto"/>
        <w:ind w:firstLine="709"/>
        <w:rPr>
          <w:sz w:val="24"/>
          <w:szCs w:val="24"/>
          <w:lang w:eastAsia="ru-RU" w:bidi="ru-RU"/>
        </w:rPr>
      </w:pPr>
      <w:r w:rsidRPr="00AA6A81">
        <w:rPr>
          <w:sz w:val="24"/>
          <w:szCs w:val="24"/>
          <w:lang w:eastAsia="ru-RU" w:bidi="ru-RU"/>
        </w:rPr>
        <w:t xml:space="preserve"> Рабочее место специалистов </w:t>
      </w:r>
      <w:r w:rsidRPr="00AA6A81">
        <w:rPr>
          <w:rStyle w:val="21"/>
          <w:rFonts w:eastAsiaTheme="minorEastAsia"/>
          <w:i w:val="0"/>
          <w:color w:val="auto"/>
          <w:sz w:val="24"/>
          <w:szCs w:val="24"/>
        </w:rPr>
        <w:t>администрации Темиртауского городского поселения,</w:t>
      </w:r>
      <w:r w:rsidRPr="00AA6A81">
        <w:rPr>
          <w:i/>
          <w:sz w:val="24"/>
          <w:szCs w:val="24"/>
          <w:lang w:eastAsia="ru-RU" w:bidi="ru-RU"/>
        </w:rPr>
        <w:t xml:space="preserve"> </w:t>
      </w:r>
      <w:r w:rsidRPr="00AA6A81">
        <w:rPr>
          <w:rStyle w:val="21"/>
          <w:rFonts w:eastAsiaTheme="minorEastAsia"/>
          <w:i w:val="0"/>
          <w:color w:val="auto"/>
          <w:sz w:val="24"/>
          <w:szCs w:val="24"/>
        </w:rPr>
        <w:t>предоставляющих муниципальную услугу</w:t>
      </w:r>
      <w:r w:rsidRPr="00AA6A81">
        <w:rPr>
          <w:i/>
          <w:sz w:val="24"/>
          <w:szCs w:val="24"/>
          <w:lang w:eastAsia="ru-RU" w:bidi="ru-RU"/>
        </w:rPr>
        <w:t>,</w:t>
      </w:r>
      <w:r w:rsidRPr="00AA6A81">
        <w:rPr>
          <w:sz w:val="24"/>
          <w:szCs w:val="24"/>
          <w:lang w:eastAsia="ru-RU" w:bidi="ru-RU"/>
        </w:rPr>
        <w:t xml:space="preserve">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A6A81" w:rsidRPr="00AA6A81" w:rsidRDefault="00AA6A81" w:rsidP="00AA6A81">
      <w:pPr>
        <w:pStyle w:val="a9"/>
        <w:spacing w:before="0" w:beforeAutospacing="0" w:after="0" w:afterAutospacing="0"/>
        <w:ind w:firstLine="709"/>
        <w:jc w:val="both"/>
      </w:pPr>
      <w:r w:rsidRPr="00AA6A81">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A6A81" w:rsidRPr="00AA6A81" w:rsidRDefault="00AA6A81" w:rsidP="00AA6A81">
      <w:pPr>
        <w:pStyle w:val="20"/>
        <w:shd w:val="clear" w:color="auto" w:fill="auto"/>
        <w:spacing w:before="0" w:after="0" w:line="240" w:lineRule="auto"/>
        <w:ind w:firstLine="709"/>
        <w:rPr>
          <w:sz w:val="24"/>
          <w:szCs w:val="24"/>
        </w:rPr>
      </w:pPr>
      <w:r w:rsidRPr="00AA6A81">
        <w:rPr>
          <w:sz w:val="24"/>
          <w:szCs w:val="24"/>
          <w:lang w:eastAsia="ru-RU" w:bidi="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A6A81" w:rsidRPr="00AA6A81" w:rsidRDefault="00AA6A81" w:rsidP="00AA6A81">
      <w:pPr>
        <w:pStyle w:val="20"/>
        <w:shd w:val="clear" w:color="auto" w:fill="auto"/>
        <w:tabs>
          <w:tab w:val="left" w:pos="2825"/>
        </w:tabs>
        <w:spacing w:before="0" w:after="0" w:line="240" w:lineRule="auto"/>
        <w:ind w:firstLine="709"/>
        <w:rPr>
          <w:sz w:val="24"/>
          <w:szCs w:val="24"/>
        </w:rPr>
      </w:pPr>
      <w:r w:rsidRPr="00AA6A81">
        <w:rPr>
          <w:sz w:val="24"/>
          <w:szCs w:val="24"/>
          <w:lang w:eastAsia="ru-RU" w:bidi="ru-RU"/>
        </w:rPr>
        <w:t xml:space="preserve">Специалисты </w:t>
      </w:r>
      <w:r w:rsidRPr="00AA6A81">
        <w:rPr>
          <w:rStyle w:val="21"/>
          <w:rFonts w:eastAsiaTheme="minorEastAsia"/>
          <w:i w:val="0"/>
          <w:color w:val="auto"/>
          <w:sz w:val="24"/>
          <w:szCs w:val="24"/>
        </w:rPr>
        <w:t>администрации Темиртауского городского поселения, предоставляющие муниципальную услугу,</w:t>
      </w:r>
      <w:r w:rsidRPr="00AA6A81">
        <w:rPr>
          <w:i/>
          <w:sz w:val="24"/>
          <w:szCs w:val="24"/>
          <w:lang w:eastAsia="ru-RU" w:bidi="ru-RU"/>
        </w:rPr>
        <w:t xml:space="preserve"> </w:t>
      </w:r>
      <w:r w:rsidRPr="00AA6A81">
        <w:rPr>
          <w:sz w:val="24"/>
          <w:szCs w:val="24"/>
          <w:lang w:eastAsia="ru-RU" w:bidi="ru-RU"/>
        </w:rPr>
        <w:t>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A6A81" w:rsidRPr="00AA6A81" w:rsidRDefault="00AA6A81" w:rsidP="00AA6A81">
      <w:pPr>
        <w:pStyle w:val="20"/>
        <w:shd w:val="clear" w:color="auto" w:fill="auto"/>
        <w:spacing w:before="0" w:after="0" w:line="240" w:lineRule="auto"/>
        <w:ind w:firstLine="709"/>
        <w:rPr>
          <w:sz w:val="24"/>
          <w:szCs w:val="24"/>
        </w:rPr>
      </w:pPr>
      <w:r w:rsidRPr="00AA6A81">
        <w:rPr>
          <w:sz w:val="24"/>
          <w:szCs w:val="24"/>
          <w:lang w:eastAsia="ru-RU" w:bidi="ru-RU"/>
        </w:rPr>
        <w:lastRenderedPageBreak/>
        <w:t xml:space="preserve">В информационных терминалах (киосках) либо на информационных стендах размещаются сведения о графике (режиме) работы </w:t>
      </w:r>
      <w:r w:rsidRPr="00AA6A81">
        <w:rPr>
          <w:rStyle w:val="21"/>
          <w:rFonts w:eastAsiaTheme="minorEastAsia"/>
          <w:i w:val="0"/>
          <w:color w:val="auto"/>
          <w:sz w:val="24"/>
          <w:szCs w:val="24"/>
        </w:rPr>
        <w:t>органа, предоставляющего муниципальную услугу,</w:t>
      </w:r>
      <w:r w:rsidRPr="00AA6A81">
        <w:rPr>
          <w:sz w:val="24"/>
          <w:szCs w:val="24"/>
          <w:lang w:eastAsia="ru-RU" w:bidi="ru-RU"/>
        </w:rPr>
        <w:t xml:space="preserve"> информация о порядке и условиях предоставления</w:t>
      </w:r>
      <w:r w:rsidRPr="00AA6A81">
        <w:rPr>
          <w:rStyle w:val="295pt"/>
          <w:color w:val="auto"/>
          <w:sz w:val="24"/>
          <w:szCs w:val="24"/>
          <w:lang w:bidi="en-US"/>
        </w:rPr>
        <w:t xml:space="preserve"> </w:t>
      </w:r>
      <w:r w:rsidRPr="00AA6A81">
        <w:rPr>
          <w:sz w:val="24"/>
          <w:szCs w:val="24"/>
          <w:lang w:eastAsia="ru-RU" w:bidi="ru-RU"/>
        </w:rPr>
        <w:t>муниципальной услуги, образцы заполнения заявлений и перечень документов, необходимых для предоставления муниципальной услуги.</w:t>
      </w:r>
    </w:p>
    <w:p w:rsidR="00AA6A81" w:rsidRPr="00AA6A81" w:rsidRDefault="00AA6A81" w:rsidP="00AA6A81">
      <w:pPr>
        <w:pStyle w:val="20"/>
        <w:shd w:val="clear" w:color="auto" w:fill="auto"/>
        <w:spacing w:before="0" w:after="0" w:line="240" w:lineRule="auto"/>
        <w:ind w:firstLine="709"/>
        <w:rPr>
          <w:sz w:val="24"/>
          <w:szCs w:val="24"/>
          <w:lang w:eastAsia="ru-RU" w:bidi="ru-RU"/>
        </w:rPr>
      </w:pPr>
      <w:r w:rsidRPr="00AA6A81">
        <w:rPr>
          <w:sz w:val="24"/>
          <w:szCs w:val="24"/>
          <w:lang w:eastAsia="ru-RU" w:bidi="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A6A81" w:rsidRPr="00AA6A81" w:rsidRDefault="00AA6A81" w:rsidP="00AA6A81">
      <w:pPr>
        <w:pStyle w:val="20"/>
        <w:shd w:val="clear" w:color="auto" w:fill="auto"/>
        <w:spacing w:before="0" w:after="0" w:line="240" w:lineRule="auto"/>
        <w:ind w:firstLine="709"/>
        <w:rPr>
          <w:sz w:val="24"/>
          <w:szCs w:val="24"/>
          <w:lang w:eastAsia="ru-RU" w:bidi="ru-RU"/>
        </w:rPr>
      </w:pPr>
      <w:r w:rsidRPr="00AA6A81">
        <w:rPr>
          <w:sz w:val="24"/>
          <w:szCs w:val="24"/>
          <w:lang w:eastAsia="ru-RU" w:bidi="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Темиртауского городского поселения.</w:t>
      </w:r>
    </w:p>
    <w:p w:rsidR="00AA6A81" w:rsidRPr="00AA6A81" w:rsidRDefault="00AA6A81" w:rsidP="00AA6A81">
      <w:pPr>
        <w:pStyle w:val="20"/>
        <w:shd w:val="clear" w:color="auto" w:fill="auto"/>
        <w:spacing w:before="0" w:after="0" w:line="240" w:lineRule="auto"/>
        <w:ind w:firstLine="709"/>
        <w:rPr>
          <w:sz w:val="24"/>
          <w:szCs w:val="24"/>
        </w:rPr>
      </w:pPr>
      <w:r w:rsidRPr="00AA6A81">
        <w:rPr>
          <w:sz w:val="24"/>
          <w:szCs w:val="24"/>
          <w:lang w:eastAsia="ru-RU" w:bidi="ru-RU"/>
        </w:rPr>
        <w:t>На парковке автотранспортных средств, расположенной на территории, прилегающей к местонахождению администрации Темиртауского городского поселения, выделяется не менее 10 процентов мест (но не менее одного места) для парковки специальных автотранспортных средств инвалидов.</w:t>
      </w:r>
    </w:p>
    <w:p w:rsidR="00AA6A81" w:rsidRPr="00AA6A81" w:rsidRDefault="00AA6A81" w:rsidP="00AA6A81">
      <w:pPr>
        <w:pStyle w:val="51"/>
        <w:shd w:val="clear" w:color="auto" w:fill="auto"/>
        <w:tabs>
          <w:tab w:val="left" w:pos="4395"/>
        </w:tabs>
        <w:spacing w:before="0" w:after="0" w:line="240" w:lineRule="auto"/>
        <w:ind w:firstLine="709"/>
        <w:jc w:val="both"/>
        <w:rPr>
          <w:sz w:val="24"/>
          <w:szCs w:val="24"/>
        </w:rPr>
      </w:pPr>
      <w:r w:rsidRPr="00AA6A81">
        <w:rPr>
          <w:rStyle w:val="5"/>
          <w:color w:val="auto"/>
          <w:sz w:val="24"/>
          <w:szCs w:val="24"/>
        </w:rPr>
        <w:t xml:space="preserve">В </w:t>
      </w:r>
      <w:r w:rsidRPr="00AA6A81">
        <w:rPr>
          <w:i w:val="0"/>
          <w:sz w:val="24"/>
          <w:szCs w:val="24"/>
          <w:lang w:eastAsia="ru-RU" w:bidi="ru-RU"/>
        </w:rPr>
        <w:t>администрации Темиртауского городского поселения</w:t>
      </w:r>
      <w:r w:rsidRPr="00AA6A81">
        <w:rPr>
          <w:rStyle w:val="5"/>
          <w:color w:val="auto"/>
          <w:sz w:val="24"/>
          <w:szCs w:val="24"/>
        </w:rPr>
        <w:t xml:space="preserve"> обеспечивается:</w:t>
      </w:r>
    </w:p>
    <w:p w:rsidR="00AA6A81" w:rsidRPr="00AA6A81" w:rsidRDefault="00AA6A81" w:rsidP="00AA6A81">
      <w:pPr>
        <w:pStyle w:val="20"/>
        <w:shd w:val="clear" w:color="auto" w:fill="auto"/>
        <w:tabs>
          <w:tab w:val="left" w:pos="3298"/>
        </w:tabs>
        <w:spacing w:before="0" w:after="0" w:line="240" w:lineRule="auto"/>
        <w:ind w:firstLine="709"/>
        <w:rPr>
          <w:sz w:val="24"/>
          <w:szCs w:val="24"/>
          <w:lang w:eastAsia="ru-RU" w:bidi="ru-RU"/>
        </w:rPr>
      </w:pPr>
      <w:r w:rsidRPr="00AA6A81">
        <w:rPr>
          <w:sz w:val="24"/>
          <w:szCs w:val="24"/>
          <w:lang w:eastAsia="ru-RU" w:bidi="ru-RU"/>
        </w:rPr>
        <w:t xml:space="preserve">- допуск на объект </w:t>
      </w:r>
      <w:proofErr w:type="spellStart"/>
      <w:r w:rsidRPr="00AA6A81">
        <w:rPr>
          <w:sz w:val="24"/>
          <w:szCs w:val="24"/>
          <w:lang w:eastAsia="ru-RU" w:bidi="ru-RU"/>
        </w:rPr>
        <w:t>сурдопереводчика</w:t>
      </w:r>
      <w:proofErr w:type="spellEnd"/>
      <w:r w:rsidRPr="00AA6A81">
        <w:rPr>
          <w:sz w:val="24"/>
          <w:szCs w:val="24"/>
          <w:lang w:eastAsia="ru-RU" w:bidi="ru-RU"/>
        </w:rPr>
        <w:t xml:space="preserve">, </w:t>
      </w:r>
      <w:proofErr w:type="spellStart"/>
      <w:r w:rsidRPr="00AA6A81">
        <w:rPr>
          <w:sz w:val="24"/>
          <w:szCs w:val="24"/>
          <w:lang w:eastAsia="ru-RU" w:bidi="ru-RU"/>
        </w:rPr>
        <w:t>тифлосурдопереводчика</w:t>
      </w:r>
      <w:proofErr w:type="spellEnd"/>
      <w:r w:rsidRPr="00AA6A81">
        <w:rPr>
          <w:sz w:val="24"/>
          <w:szCs w:val="24"/>
          <w:lang w:eastAsia="ru-RU" w:bidi="ru-RU"/>
        </w:rPr>
        <w:t>; сопровождение инвалидов, имеющих стойкие нарушения функции зрения</w:t>
      </w:r>
      <w:r w:rsidRPr="00AA6A81">
        <w:rPr>
          <w:sz w:val="24"/>
          <w:szCs w:val="24"/>
          <w:lang w:eastAsia="ru-RU" w:bidi="ru-RU"/>
        </w:rPr>
        <w:tab/>
        <w:t>и самостоятельного передвижения, по территории администрации Темиртауского городского поселения;</w:t>
      </w:r>
    </w:p>
    <w:p w:rsidR="00AA6A81" w:rsidRPr="00AA6A81" w:rsidRDefault="00AA6A81" w:rsidP="00AA6A81">
      <w:pPr>
        <w:pStyle w:val="20"/>
        <w:shd w:val="clear" w:color="auto" w:fill="auto"/>
        <w:tabs>
          <w:tab w:val="left" w:pos="3298"/>
        </w:tabs>
        <w:spacing w:before="0" w:after="0" w:line="240" w:lineRule="auto"/>
        <w:ind w:firstLine="709"/>
        <w:rPr>
          <w:sz w:val="24"/>
          <w:szCs w:val="24"/>
        </w:rPr>
      </w:pPr>
      <w:r w:rsidRPr="00AA6A81">
        <w:rPr>
          <w:sz w:val="24"/>
          <w:szCs w:val="24"/>
          <w:lang w:eastAsia="ru-RU" w:bidi="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AA6A81">
        <w:rPr>
          <w:sz w:val="24"/>
          <w:szCs w:val="24"/>
          <w:lang w:eastAsia="ru-RU" w:bidi="ru-RU"/>
        </w:rPr>
        <w:t>установленных</w:t>
      </w:r>
      <w:proofErr w:type="gramEnd"/>
      <w:r w:rsidRPr="00AA6A81">
        <w:rPr>
          <w:sz w:val="24"/>
          <w:szCs w:val="24"/>
          <w:lang w:eastAsia="ru-RU" w:bidi="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21" w:name="sub_33"/>
      <w:r w:rsidRPr="00AA6A81">
        <w:rPr>
          <w:rFonts w:ascii="Times New Roman" w:hAnsi="Times New Roman" w:cs="Times New Roman"/>
          <w:sz w:val="24"/>
          <w:szCs w:val="24"/>
        </w:rPr>
        <w:t>2.19. Показатели доступности и качества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22" w:name="sub_31"/>
      <w:bookmarkEnd w:id="21"/>
      <w:r w:rsidRPr="00AA6A81">
        <w:rPr>
          <w:rFonts w:ascii="Times New Roman" w:hAnsi="Times New Roman" w:cs="Times New Roman"/>
          <w:sz w:val="24"/>
          <w:szCs w:val="24"/>
        </w:rPr>
        <w:t>2.19.1. Информация о предоставлении муниципальной услуги является открытой и общедоступной.</w:t>
      </w:r>
    </w:p>
    <w:bookmarkEnd w:id="22"/>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Показателями качества предоставления муниципальной услуги являются соблюдение сроков предоставления муниципальной услуги и отсутствие жалоб от граждан.</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23" w:name="sub_32"/>
      <w:r w:rsidRPr="00AA6A81">
        <w:rPr>
          <w:rFonts w:ascii="Times New Roman" w:hAnsi="Times New Roman" w:cs="Times New Roman"/>
          <w:sz w:val="24"/>
          <w:szCs w:val="24"/>
        </w:rPr>
        <w:t xml:space="preserve">2.19.2. Имеется возможность получения муниципальной услуги, получения информации о ходе предоставления муниципальной услуги в МФЦ, а также с использованием </w:t>
      </w:r>
      <w:r w:rsidRPr="00AA6A81">
        <w:rPr>
          <w:rStyle w:val="a6"/>
          <w:rFonts w:ascii="Times New Roman" w:hAnsi="Times New Roman" w:cs="Times New Roman"/>
          <w:color w:val="auto"/>
          <w:sz w:val="24"/>
          <w:szCs w:val="24"/>
        </w:rPr>
        <w:t>Единого портала</w:t>
      </w:r>
      <w:r w:rsidRPr="00AA6A81">
        <w:rPr>
          <w:rFonts w:ascii="Times New Roman" w:hAnsi="Times New Roman" w:cs="Times New Roman"/>
          <w:sz w:val="24"/>
          <w:szCs w:val="24"/>
        </w:rPr>
        <w:t>, электронной почты администрации.</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24" w:name="sub_36"/>
      <w:bookmarkEnd w:id="23"/>
      <w:r w:rsidRPr="00AA6A81">
        <w:rPr>
          <w:rFonts w:ascii="Times New Roman" w:hAnsi="Times New Roman" w:cs="Times New Roman"/>
          <w:sz w:val="24"/>
          <w:szCs w:val="24"/>
        </w:rPr>
        <w:t>2.20. Особенности предоставления муниципальной услуги в МФЦ и особенности предоставления муниципальной услуги в электронной форме</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25" w:name="sub_34"/>
      <w:bookmarkEnd w:id="24"/>
      <w:r w:rsidRPr="00AA6A81">
        <w:rPr>
          <w:rFonts w:ascii="Times New Roman" w:hAnsi="Times New Roman" w:cs="Times New Roman"/>
          <w:sz w:val="24"/>
          <w:szCs w:val="24"/>
        </w:rPr>
        <w:t>2.20.1.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26" w:name="sub_35"/>
      <w:bookmarkEnd w:id="25"/>
      <w:r w:rsidRPr="00AA6A81">
        <w:rPr>
          <w:rFonts w:ascii="Times New Roman" w:hAnsi="Times New Roman" w:cs="Times New Roman"/>
          <w:sz w:val="24"/>
          <w:szCs w:val="24"/>
        </w:rPr>
        <w:t xml:space="preserve">2.20.2. Заявителю предоставляется возможность получения информации о муниципальной услуге, а также возможность подачи заявления в электронном виде с помощью </w:t>
      </w:r>
      <w:r w:rsidRPr="00AA6A81">
        <w:rPr>
          <w:rStyle w:val="a6"/>
          <w:rFonts w:ascii="Times New Roman" w:hAnsi="Times New Roman" w:cs="Times New Roman"/>
          <w:color w:val="auto"/>
          <w:sz w:val="24"/>
          <w:szCs w:val="24"/>
        </w:rPr>
        <w:t>Единого портала</w:t>
      </w:r>
      <w:r w:rsidRPr="00AA6A81">
        <w:rPr>
          <w:rFonts w:ascii="Times New Roman" w:hAnsi="Times New Roman" w:cs="Times New Roman"/>
          <w:sz w:val="24"/>
          <w:szCs w:val="24"/>
        </w:rPr>
        <w:t>, электронной почты администрации.</w:t>
      </w:r>
    </w:p>
    <w:bookmarkEnd w:id="26"/>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2.20.3.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лично или по доверенности его представителю, либо с письменного согласия заявителя отправляются по почте с уведомлением, либо в электронной форме через портал государственных и муниципальных услуг при наличии технической возможности.</w:t>
      </w:r>
    </w:p>
    <w:p w:rsidR="00AA6A81" w:rsidRPr="00AA6A81" w:rsidRDefault="00AA6A81" w:rsidP="00AA6A81">
      <w:pPr>
        <w:spacing w:after="0" w:line="240" w:lineRule="auto"/>
        <w:ind w:firstLine="709"/>
        <w:rPr>
          <w:rFonts w:ascii="Times New Roman" w:hAnsi="Times New Roman" w:cs="Times New Roman"/>
          <w:sz w:val="24"/>
          <w:szCs w:val="24"/>
        </w:rPr>
      </w:pPr>
    </w:p>
    <w:p w:rsidR="00AA6A81" w:rsidRPr="00AA6A81" w:rsidRDefault="00AA6A81" w:rsidP="00AA6A81">
      <w:pPr>
        <w:pStyle w:val="1"/>
        <w:spacing w:before="0" w:line="240" w:lineRule="auto"/>
        <w:jc w:val="center"/>
        <w:rPr>
          <w:rFonts w:ascii="Times New Roman" w:hAnsi="Times New Roman" w:cs="Times New Roman"/>
          <w:b/>
          <w:color w:val="auto"/>
          <w:sz w:val="24"/>
          <w:szCs w:val="24"/>
        </w:rPr>
      </w:pPr>
      <w:r w:rsidRPr="00AA6A81">
        <w:rPr>
          <w:rFonts w:ascii="Times New Roman" w:hAnsi="Times New Roman" w:cs="Times New Roman"/>
          <w:b/>
          <w:color w:val="auto"/>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b/>
          <w:sz w:val="24"/>
          <w:szCs w:val="24"/>
        </w:rPr>
      </w:pPr>
    </w:p>
    <w:p w:rsidR="0055031F" w:rsidRDefault="0055031F" w:rsidP="0055031F">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3</w:t>
      </w:r>
      <w:r w:rsidRPr="0055031F">
        <w:rPr>
          <w:rFonts w:ascii="Times New Roman" w:hAnsi="Times New Roman" w:cs="Times New Roman"/>
          <w:sz w:val="24"/>
          <w:szCs w:val="24"/>
        </w:rPr>
        <w:t>.1 Наименование муниципальной услуги</w:t>
      </w:r>
      <w:r>
        <w:rPr>
          <w:rFonts w:ascii="Times New Roman" w:hAnsi="Times New Roman" w:cs="Times New Roman"/>
          <w:sz w:val="24"/>
          <w:szCs w:val="24"/>
        </w:rPr>
        <w:t xml:space="preserve"> «</w:t>
      </w:r>
      <w:r w:rsidRPr="0055031F">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5031F">
        <w:rPr>
          <w:rFonts w:ascii="Times New Roman" w:hAnsi="Times New Roman" w:cs="Times New Roman"/>
          <w:sz w:val="24"/>
          <w:szCs w:val="24"/>
        </w:rPr>
        <w:t>».</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 xml:space="preserve">Муниципальная услуга предоставляется </w:t>
      </w:r>
      <w:r>
        <w:rPr>
          <w:rFonts w:ascii="Times New Roman" w:hAnsi="Times New Roman" w:cs="Times New Roman"/>
          <w:sz w:val="24"/>
          <w:szCs w:val="24"/>
        </w:rPr>
        <w:t>органом местного самоуправления</w:t>
      </w:r>
      <w:r w:rsidRPr="0055031F">
        <w:rPr>
          <w:rFonts w:ascii="Times New Roman" w:hAnsi="Times New Roman" w:cs="Times New Roman"/>
          <w:sz w:val="24"/>
          <w:szCs w:val="24"/>
        </w:rPr>
        <w:t>.</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МФЦ участвует в предоставлении муниципальной услуги в части:</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 информирования о порядке предоставления муниципальной услуги;</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 выдачи результата предоставления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прием и регистрация заявления и представленных документов;</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рассмотрение заявления и представленных документов;</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подготовка проекта постановления о назначении публичных слушаний;</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принятие постановления администрации Темиртауского городского поселения о назначении общественных обсуждений или публичных слушаний и направление сообщений о проведении общественных обсуждений или публичных слушаний;</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принятие постановления администрации Темиртауского городского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Темиртауского городского поселения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информирование заявителя о принятии постановления администрации Темиртауского городского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Темиртауского городского поселения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выдача (направление)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Прием заявления и документов на получение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3.1.1. </w:t>
      </w:r>
      <w:proofErr w:type="gramStart"/>
      <w:r w:rsidRPr="00AA6A81">
        <w:rPr>
          <w:rFonts w:ascii="Times New Roman" w:hAnsi="Times New Roman" w:cs="Times New Roman"/>
          <w:sz w:val="24"/>
          <w:szCs w:val="24"/>
        </w:rPr>
        <w:t xml:space="preserve">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подпунктом 2.9 в комиссию, в том числе при личном обращении заявителя, через МФЦ или с помощью </w:t>
      </w:r>
      <w:r w:rsidRPr="00AA6A81">
        <w:rPr>
          <w:rStyle w:val="a6"/>
          <w:rFonts w:ascii="Times New Roman" w:hAnsi="Times New Roman" w:cs="Times New Roman"/>
          <w:color w:val="auto"/>
          <w:sz w:val="24"/>
          <w:szCs w:val="24"/>
        </w:rPr>
        <w:t>Единого портала</w:t>
      </w:r>
      <w:r w:rsidRPr="00AA6A81">
        <w:rPr>
          <w:rFonts w:ascii="Times New Roman" w:hAnsi="Times New Roman" w:cs="Times New Roman"/>
          <w:sz w:val="24"/>
          <w:szCs w:val="24"/>
        </w:rPr>
        <w:t xml:space="preserve">, </w:t>
      </w:r>
      <w:r w:rsidRPr="00AA6A81">
        <w:rPr>
          <w:rStyle w:val="a6"/>
          <w:rFonts w:ascii="Times New Roman" w:hAnsi="Times New Roman" w:cs="Times New Roman"/>
          <w:color w:val="auto"/>
          <w:sz w:val="24"/>
          <w:szCs w:val="24"/>
        </w:rPr>
        <w:t>официального сайта</w:t>
      </w:r>
      <w:r w:rsidRPr="00AA6A81">
        <w:rPr>
          <w:rFonts w:ascii="Times New Roman" w:hAnsi="Times New Roman" w:cs="Times New Roman"/>
          <w:sz w:val="24"/>
          <w:szCs w:val="24"/>
        </w:rPr>
        <w:t xml:space="preserve"> администрации Темиртауского городского поселения, электронной почты.</w:t>
      </w:r>
      <w:proofErr w:type="gramEnd"/>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3.1.2. Секретарь комиссии:</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lastRenderedPageBreak/>
        <w:t>устанавливает предмет обращения, личность заявителя (полномочия представителя заявителя);</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проверяет правильность заполнения заявления и наличие документов, представленных в соответствии с подпунктом 2.9.1;</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регистрирует заявление и приложенные к нему копии документов (при наличии) в течени</w:t>
      </w:r>
      <w:proofErr w:type="gramStart"/>
      <w:r w:rsidRPr="00AA6A81">
        <w:rPr>
          <w:rFonts w:ascii="Times New Roman" w:hAnsi="Times New Roman" w:cs="Times New Roman"/>
          <w:sz w:val="24"/>
          <w:szCs w:val="24"/>
        </w:rPr>
        <w:t>и</w:t>
      </w:r>
      <w:proofErr w:type="gramEnd"/>
      <w:r w:rsidRPr="00AA6A81">
        <w:rPr>
          <w:rFonts w:ascii="Times New Roman" w:hAnsi="Times New Roman" w:cs="Times New Roman"/>
          <w:sz w:val="24"/>
          <w:szCs w:val="24"/>
        </w:rPr>
        <w:t xml:space="preserve"> 1 рабочего дня.</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При личном обращении заявитель предъявляет документ, удостоверяющий личность либо подтверждающий полномочия представителя.</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Максимальный срок выполнения - 15 минут.</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Заявление, переданное из МФЦ, регистрируется в день его поступления.</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Результат административной процедуры и способ фиксации результата выполнения административной процедуры - регистрация заявления и направление специалисту, ответственному за подготовку запросов, в том числе межведомственных, о предоставления сведений и документов, необходимых для предоставления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Критерием принятия решения является обращение заявителя с заявлением.</w:t>
      </w:r>
    </w:p>
    <w:p w:rsidR="00AA6A81" w:rsidRPr="00AA6A81" w:rsidRDefault="00AA6A81" w:rsidP="00AA6A81">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3.1.3. Срок выполнения административной процедуры по приему заявления и документов на получение муниципальной услуги - один день.</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27" w:name="sub_40"/>
      <w:r w:rsidRPr="00AA6A81">
        <w:rPr>
          <w:rFonts w:ascii="Times New Roman" w:hAnsi="Times New Roman" w:cs="Times New Roman"/>
          <w:sz w:val="24"/>
          <w:szCs w:val="24"/>
        </w:rPr>
        <w:t>3.2. 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w:t>
      </w:r>
    </w:p>
    <w:bookmarkEnd w:id="27"/>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Основанием для начала административной процедуры является поступление заявления специалисту, ответственному за подготовку запросов, в том числе межведомственных.</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Специалист подготавливает указанные запросы и направляет в орган, указанный в </w:t>
      </w:r>
      <w:r w:rsidRPr="00AA6A81">
        <w:rPr>
          <w:rStyle w:val="a6"/>
          <w:rFonts w:ascii="Times New Roman" w:hAnsi="Times New Roman" w:cs="Times New Roman"/>
          <w:color w:val="auto"/>
          <w:sz w:val="24"/>
          <w:szCs w:val="24"/>
        </w:rPr>
        <w:t>подпункте 2.9.2</w:t>
      </w:r>
      <w:r w:rsidRPr="00AA6A81">
        <w:rPr>
          <w:rFonts w:ascii="Times New Roman" w:hAnsi="Times New Roman" w:cs="Times New Roman"/>
          <w:sz w:val="24"/>
          <w:szCs w:val="24"/>
        </w:rPr>
        <w:t xml:space="preserve"> настоящего административного регламента.</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Максимальный срок выполнения - 1 рабочий день.</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Получение в рамках СМЭВ документов в электронном виде, указанных в </w:t>
      </w:r>
      <w:r w:rsidRPr="00AA6A81">
        <w:rPr>
          <w:rStyle w:val="a6"/>
          <w:rFonts w:ascii="Times New Roman" w:hAnsi="Times New Roman" w:cs="Times New Roman"/>
          <w:color w:val="auto"/>
          <w:sz w:val="24"/>
          <w:szCs w:val="24"/>
        </w:rPr>
        <w:t>подпункте 2.9.2</w:t>
      </w:r>
      <w:r w:rsidRPr="00AA6A81">
        <w:rPr>
          <w:rFonts w:ascii="Times New Roman" w:hAnsi="Times New Roman" w:cs="Times New Roman"/>
          <w:sz w:val="24"/>
          <w:szCs w:val="24"/>
        </w:rPr>
        <w:t xml:space="preserve"> настоящего административного регламента, - в срок не более 5 рабочих дней со дня поступления межведомственного запроса в органы и организации, участвующие в СМЭВ.</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Результат административной процедуры и способ фиксации результата выполнения административной процедуры - получение документов, необходимых для предоставления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Критерием принятия решений является наличие заявления, поступившего специалисту, ответственному за подготовку запросов, в том числе межведомственных.</w:t>
      </w:r>
    </w:p>
    <w:p w:rsidR="00AA6A81" w:rsidRPr="00AA6A81" w:rsidRDefault="00AA6A81" w:rsidP="00AA6A81">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3.3. Рассмотрение документов и назначение общественных обсуждений или публичных слушаний и направление сообщений о проведении общественных обсуждений или публичных слушаний</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3.3.1. Основанием для начала административной процедуры по рассмотрению документов и назначению публичных слушаний является поступление документов в комиссию.</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3.3.2. </w:t>
      </w:r>
      <w:proofErr w:type="gramStart"/>
      <w:r w:rsidRPr="00AA6A81">
        <w:rPr>
          <w:rFonts w:ascii="Times New Roman" w:hAnsi="Times New Roman" w:cs="Times New Roman"/>
          <w:sz w:val="24"/>
          <w:szCs w:val="24"/>
        </w:rPr>
        <w:t xml:space="preserve">Главный специалист по правовым вопросам обеспечивает подготовку проекта постановления администрации Темиртауского городского поселения о назначении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течение пяти дней со дня получения сведений, указанных в подпункте 3.2, (далее - постановление о назначении публичных слушаний). </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Принятое постановление администрации Темиртауского городского поселения подлежит опубликованию в порядке, установленном для официального опубликования муниципальных правовых актов Темиртауского городского поселения, иной официальной информации, и размещается на </w:t>
      </w:r>
      <w:r w:rsidRPr="00AA6A81">
        <w:rPr>
          <w:rStyle w:val="a6"/>
          <w:rFonts w:ascii="Times New Roman" w:hAnsi="Times New Roman" w:cs="Times New Roman"/>
          <w:color w:val="auto"/>
          <w:sz w:val="24"/>
          <w:szCs w:val="24"/>
        </w:rPr>
        <w:t>официальном сайте</w:t>
      </w:r>
      <w:r w:rsidRPr="00AA6A81">
        <w:rPr>
          <w:rFonts w:ascii="Times New Roman" w:hAnsi="Times New Roman" w:cs="Times New Roman"/>
          <w:sz w:val="24"/>
          <w:szCs w:val="24"/>
        </w:rPr>
        <w:t xml:space="preserve"> администрации Темиртауского городского поселения в информационно-телекоммуникационной сети «Интернет».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lastRenderedPageBreak/>
        <w:t>3.3.3. </w:t>
      </w:r>
      <w:proofErr w:type="gramStart"/>
      <w:r w:rsidRPr="00AA6A81">
        <w:rPr>
          <w:rFonts w:ascii="Times New Roman" w:hAnsi="Times New Roman" w:cs="Times New Roman"/>
          <w:sz w:val="24"/>
          <w:szCs w:val="24"/>
        </w:rPr>
        <w:t xml:space="preserve">Секретарь комиссии по контактному номеру телефона или адресу электронной почты, указанным в заявлении, информирует заявителя, в том числе обратившегося с использованием </w:t>
      </w:r>
      <w:r w:rsidRPr="00AA6A81">
        <w:rPr>
          <w:rStyle w:val="a6"/>
          <w:rFonts w:ascii="Times New Roman" w:hAnsi="Times New Roman" w:cs="Times New Roman"/>
          <w:color w:val="auto"/>
          <w:sz w:val="24"/>
          <w:szCs w:val="24"/>
        </w:rPr>
        <w:t>Единого портала</w:t>
      </w:r>
      <w:r w:rsidRPr="00AA6A81">
        <w:rPr>
          <w:rFonts w:ascii="Times New Roman" w:hAnsi="Times New Roman" w:cs="Times New Roman"/>
          <w:sz w:val="24"/>
          <w:szCs w:val="24"/>
        </w:rPr>
        <w:t>, через МФЦ, о месте и времени проведения общественных обсуждений или публичных слушаний.</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 xml:space="preserve">На основании документов, полученных в рамках СМЭВ, указанных в </w:t>
      </w:r>
      <w:r w:rsidRPr="00AA6A81">
        <w:rPr>
          <w:rStyle w:val="a6"/>
          <w:rFonts w:ascii="Times New Roman" w:hAnsi="Times New Roman" w:cs="Times New Roman"/>
          <w:color w:val="auto"/>
          <w:sz w:val="24"/>
          <w:szCs w:val="24"/>
        </w:rPr>
        <w:t>подпункте 2.9.2</w:t>
      </w:r>
      <w:r w:rsidRPr="00AA6A81">
        <w:rPr>
          <w:rFonts w:ascii="Times New Roman" w:hAnsi="Times New Roman" w:cs="Times New Roman"/>
          <w:sz w:val="24"/>
          <w:szCs w:val="24"/>
        </w:rPr>
        <w:t xml:space="preserve"> настоящего административного регламента, секретарь комиссии направляет письменные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w:t>
      </w:r>
      <w:proofErr w:type="gramEnd"/>
      <w:r w:rsidRPr="00AA6A81">
        <w:rPr>
          <w:rFonts w:ascii="Times New Roman" w:hAnsi="Times New Roman" w:cs="Times New Roman"/>
          <w:sz w:val="24"/>
          <w:szCs w:val="24"/>
        </w:rPr>
        <w:t xml:space="preserve">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заинтересованные лица).</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Сообщение о проведении общественных обсуждений или публичных слушаний готовится в двух экземплярах. Один экземпляр направляется адресату не позднее рабочего дня, следующего за днем подписания сообщения, второй экземпляр хранится в комиссии.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Максимальный срок выполнения административной процедуры - 10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3.3.4. </w:t>
      </w:r>
      <w:proofErr w:type="gramStart"/>
      <w:r w:rsidRPr="00AA6A81">
        <w:rPr>
          <w:rFonts w:ascii="Times New Roman" w:hAnsi="Times New Roman" w:cs="Times New Roman"/>
          <w:sz w:val="24"/>
          <w:szCs w:val="24"/>
        </w:rPr>
        <w:t xml:space="preserve">Результат административной процедуры и способ фиксации результата выполнения административной процедуры - опубликование постановления администрации Темиртауского городского поселения о назначении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и направление сообщений заинтересованным лицам. </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Критерием принятия решений является назначение общественных обсуждений или публичных слушаний.</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3.3.5. Срок выполнения административной процедуры по рассмотрению документов и назначению публичных слушаний – не более 20 дней со дня поступления документов.</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3.4.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Основанием для начала административной процедуры является опубликование постановления администрации Темиртауского городского поселения о назначении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 xml:space="preserve">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направление такого заключения для опубликования в средствах массовой информации и размещения на </w:t>
      </w:r>
      <w:r w:rsidRPr="00AA6A81">
        <w:rPr>
          <w:rStyle w:val="a6"/>
          <w:rFonts w:ascii="Times New Roman" w:hAnsi="Times New Roman" w:cs="Times New Roman"/>
          <w:color w:val="auto"/>
          <w:sz w:val="24"/>
          <w:szCs w:val="24"/>
        </w:rPr>
        <w:t>официальном сайте</w:t>
      </w:r>
      <w:r w:rsidRPr="00AA6A81">
        <w:rPr>
          <w:rFonts w:ascii="Times New Roman" w:hAnsi="Times New Roman" w:cs="Times New Roman"/>
          <w:sz w:val="24"/>
          <w:szCs w:val="24"/>
        </w:rPr>
        <w:t xml:space="preserve"> администрации Темиртауского городского поселения в информационно-телекоммуникационной сети «Интернет». </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lastRenderedPageBreak/>
        <w:t>Максимальный срок выполнения административной процедуры - не более 30 (тридцати) дней со дня оповещения жителей муниципального образования о проведении общественных обсуждений или публичных слушаний.</w:t>
      </w:r>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Темиртауского городского поселения.</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Максимальный срок выполнения - не позднее 1 рабочего дня </w:t>
      </w:r>
      <w:proofErr w:type="gramStart"/>
      <w:r w:rsidRPr="00AA6A81">
        <w:rPr>
          <w:rFonts w:ascii="Times New Roman" w:hAnsi="Times New Roman" w:cs="Times New Roman"/>
          <w:sz w:val="24"/>
          <w:szCs w:val="24"/>
        </w:rPr>
        <w:t>с даты опубликования</w:t>
      </w:r>
      <w:proofErr w:type="gramEnd"/>
      <w:r w:rsidRPr="00AA6A81">
        <w:rPr>
          <w:rFonts w:ascii="Times New Roman" w:hAnsi="Times New Roman" w:cs="Times New Roman"/>
          <w:sz w:val="24"/>
          <w:szCs w:val="24"/>
        </w:rPr>
        <w:t xml:space="preserve"> заключения о результатах общественных обсуждений или публичных слушаний.</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Результат административной процедуры и способ фиксации результата выполнения административной процедуры -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Критерием принятия решений является проведение общественных обсуждений или публичных слушаний.</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3.5. Принятие постановления администрации Темиртауского городского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Темиртауского городского поселения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Основанием для начала административной процедуры является поступление главе Темиртауского городского поселения рекомендаций комиссии.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Глава Темиртауского городского поселения в течение 7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Результатом предоставления муниципальной услуги является издание постановления администрации Темиртауского городского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Темиртауского городского поселения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Критерием принятия решений является наличие (отсутствие) оснований для отказа в предоставлении разрешения на условно разрешенный вид использования, решение главы Темиртауского городского поселения.  </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28" w:name="sub_43"/>
      <w:r w:rsidRPr="00AA6A81">
        <w:rPr>
          <w:rFonts w:ascii="Times New Roman" w:hAnsi="Times New Roman" w:cs="Times New Roman"/>
          <w:sz w:val="24"/>
          <w:szCs w:val="24"/>
        </w:rPr>
        <w:t>3.6. Информирование заявителя о принятии постановления администрации Темиртауского городского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постановления администрации Темиртауского городского поселения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28"/>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Основанием для начала административной процедуры является наличие постановления администрации Темиртауского городского поселения.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Информирование заявителя по контактному номеру телефона или адресу электронной почты, </w:t>
      </w:r>
      <w:proofErr w:type="gramStart"/>
      <w:r w:rsidRPr="00AA6A81">
        <w:rPr>
          <w:rFonts w:ascii="Times New Roman" w:hAnsi="Times New Roman" w:cs="Times New Roman"/>
          <w:sz w:val="24"/>
          <w:szCs w:val="24"/>
        </w:rPr>
        <w:t>указанным</w:t>
      </w:r>
      <w:proofErr w:type="gramEnd"/>
      <w:r w:rsidRPr="00AA6A81">
        <w:rPr>
          <w:rFonts w:ascii="Times New Roman" w:hAnsi="Times New Roman" w:cs="Times New Roman"/>
          <w:sz w:val="24"/>
          <w:szCs w:val="24"/>
        </w:rPr>
        <w:t xml:space="preserve"> в заявлении, о принятии соответствующего постановления администрации </w:t>
      </w:r>
      <w:r w:rsidRPr="00AA6A81">
        <w:rPr>
          <w:rFonts w:ascii="Times New Roman" w:hAnsi="Times New Roman" w:cs="Times New Roman"/>
          <w:sz w:val="24"/>
          <w:szCs w:val="24"/>
        </w:rPr>
        <w:lastRenderedPageBreak/>
        <w:t xml:space="preserve">Темиртауского городского поселения в день принятия такого постановления осуществляет секретарь комиссии. </w:t>
      </w:r>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Факт получения заявителем постановления администрации Темиртауского городского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постановления администрации Темиртауского городского поселения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фиксируется в книге предоставления сведений, где указываются дата выдачи, Ф.И.О. лица (отчество - при наличии</w:t>
      </w:r>
      <w:proofErr w:type="gramEnd"/>
      <w:r w:rsidRPr="00AA6A81">
        <w:rPr>
          <w:rFonts w:ascii="Times New Roman" w:hAnsi="Times New Roman" w:cs="Times New Roman"/>
          <w:sz w:val="24"/>
          <w:szCs w:val="24"/>
        </w:rPr>
        <w:t xml:space="preserve">), </w:t>
      </w:r>
      <w:proofErr w:type="gramStart"/>
      <w:r w:rsidRPr="00AA6A81">
        <w:rPr>
          <w:rFonts w:ascii="Times New Roman" w:hAnsi="Times New Roman" w:cs="Times New Roman"/>
          <w:sz w:val="24"/>
          <w:szCs w:val="24"/>
        </w:rPr>
        <w:t>получившего</w:t>
      </w:r>
      <w:proofErr w:type="gramEnd"/>
      <w:r w:rsidRPr="00AA6A81">
        <w:rPr>
          <w:rFonts w:ascii="Times New Roman" w:hAnsi="Times New Roman" w:cs="Times New Roman"/>
          <w:sz w:val="24"/>
          <w:szCs w:val="24"/>
        </w:rPr>
        <w:t xml:space="preserve"> постановление, подпись.</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Результатом предоставления муниципальной услуги является выданное постановление администрации Темиртауского городского поселения.   </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Критерием принятия решений является подписание главой Темиртауского городского поселения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постановления администрации Темиртауского городского поселения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A6A81" w:rsidRPr="00AA6A81" w:rsidRDefault="00AA6A81" w:rsidP="00AA6A81">
      <w:pPr>
        <w:tabs>
          <w:tab w:val="left" w:pos="567"/>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AA6A81" w:rsidRPr="00AA6A81" w:rsidRDefault="00AA6A81" w:rsidP="00AA6A8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 xml:space="preserve">4. Формы </w:t>
      </w:r>
      <w:proofErr w:type="gramStart"/>
      <w:r w:rsidRPr="00AA6A81">
        <w:rPr>
          <w:rFonts w:ascii="Times New Roman" w:hAnsi="Times New Roman" w:cs="Times New Roman"/>
          <w:b/>
          <w:sz w:val="24"/>
          <w:szCs w:val="24"/>
        </w:rPr>
        <w:t>контроля за</w:t>
      </w:r>
      <w:proofErr w:type="gramEnd"/>
      <w:r w:rsidRPr="00AA6A81">
        <w:rPr>
          <w:rFonts w:ascii="Times New Roman" w:hAnsi="Times New Roman" w:cs="Times New Roman"/>
          <w:b/>
          <w:sz w:val="24"/>
          <w:szCs w:val="24"/>
        </w:rPr>
        <w:t xml:space="preserve"> исполнением административного регламента</w:t>
      </w:r>
    </w:p>
    <w:p w:rsidR="00AA6A81" w:rsidRPr="00AA6A81" w:rsidRDefault="00AA6A81" w:rsidP="00AA6A8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4.1. Порядок осуществления текущего </w:t>
      </w:r>
      <w:proofErr w:type="gramStart"/>
      <w:r w:rsidRPr="00AA6A81">
        <w:rPr>
          <w:rFonts w:ascii="Times New Roman" w:hAnsi="Times New Roman" w:cs="Times New Roman"/>
          <w:sz w:val="24"/>
          <w:szCs w:val="24"/>
        </w:rPr>
        <w:t>контроля за</w:t>
      </w:r>
      <w:proofErr w:type="gramEnd"/>
      <w:r w:rsidRPr="00AA6A81">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Текущий </w:t>
      </w:r>
      <w:proofErr w:type="gramStart"/>
      <w:r w:rsidRPr="00AA6A81">
        <w:rPr>
          <w:rFonts w:ascii="Times New Roman" w:hAnsi="Times New Roman" w:cs="Times New Roman"/>
          <w:sz w:val="24"/>
          <w:szCs w:val="24"/>
        </w:rPr>
        <w:t>контроль за</w:t>
      </w:r>
      <w:proofErr w:type="gramEnd"/>
      <w:r w:rsidRPr="00AA6A81">
        <w:rPr>
          <w:rFonts w:ascii="Times New Roman" w:hAnsi="Times New Roman" w:cs="Times New Roman"/>
          <w:sz w:val="24"/>
          <w:szCs w:val="24"/>
        </w:rPr>
        <w:t xml:space="preserve"> соблюдением последовательности административных действий, определенных административными процедурами по предоставлению Услуги, полнотой и качеством предоставления Услуги осуществляются главой Темиртауского городского поселения.</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AA6A81">
        <w:rPr>
          <w:rFonts w:ascii="Times New Roman" w:hAnsi="Times New Roman" w:cs="Times New Roman"/>
          <w:sz w:val="24"/>
          <w:szCs w:val="24"/>
        </w:rPr>
        <w:t>контроля за</w:t>
      </w:r>
      <w:proofErr w:type="gramEnd"/>
      <w:r w:rsidRPr="00AA6A81">
        <w:rPr>
          <w:rFonts w:ascii="Times New Roman" w:hAnsi="Times New Roman" w:cs="Times New Roman"/>
          <w:sz w:val="24"/>
          <w:szCs w:val="24"/>
        </w:rPr>
        <w:t xml:space="preserve"> полнотой и качеством предоставления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Плановые проверки осуществляются главой Темиртауского городского поселения</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путем проведения мониторинга в соответствии с Планом мероприятий по проведению мониторинга качества предоставления муниципальных</w:t>
      </w:r>
      <w:proofErr w:type="gramStart"/>
      <w:r w:rsidRPr="00AA6A81">
        <w:rPr>
          <w:rFonts w:ascii="Times New Roman" w:hAnsi="Times New Roman" w:cs="Times New Roman"/>
          <w:sz w:val="24"/>
          <w:szCs w:val="24"/>
        </w:rPr>
        <w:t xml:space="preserve"> .</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Порядок </w:t>
      </w:r>
      <w:proofErr w:type="gramStart"/>
      <w:r w:rsidRPr="00AA6A81">
        <w:rPr>
          <w:rFonts w:ascii="Times New Roman" w:hAnsi="Times New Roman" w:cs="Times New Roman"/>
          <w:sz w:val="24"/>
          <w:szCs w:val="24"/>
        </w:rPr>
        <w:t>проведения мониторинга качества предоставления Услуги</w:t>
      </w:r>
      <w:proofErr w:type="gramEnd"/>
      <w:r w:rsidRPr="00AA6A81">
        <w:rPr>
          <w:rFonts w:ascii="Times New Roman" w:hAnsi="Times New Roman" w:cs="Times New Roman"/>
          <w:sz w:val="24"/>
          <w:szCs w:val="24"/>
        </w:rPr>
        <w:t xml:space="preserve"> включает в себя анализ и оценку основных параметров качества предоставления Услуги в соответствии с Методическими рекомендациями по проведению мониторинга качества предоставления государственных и муниципальных услуг в Кемеровской области, утвержденными 12.08.2011 заместителем Губернатора Кемеровской области по экономике и региональному развитию.</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Внеплановые проверки осуществляются главой Темиртауского городского поселения в связи с поступлением жалоб от заявителей.</w:t>
      </w:r>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Контроль за</w:t>
      </w:r>
      <w:proofErr w:type="gramEnd"/>
      <w:r w:rsidRPr="00AA6A81">
        <w:rPr>
          <w:rFonts w:ascii="Times New Roman" w:hAnsi="Times New Roman" w:cs="Times New Roman"/>
          <w:sz w:val="24"/>
          <w:szCs w:val="24"/>
        </w:rPr>
        <w:t xml:space="preserve"> соблюдением последовательности административных действий, определенных административными процедурами по предоставлению Услуги, включает в себя проведение опроса по вопросу качества оказания Услуги, выявление и устранение нарушений прав заявителей на предоставление Услуги,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При проведении опроса количество опрашиваемых потребителей Услуги должно быть достаточным для составления объективной оценки за полнотой и качеством оказания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ими в ходе предоставления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Персональная ответственность специалистов, участвующих в предоставлении Услуги, закрепляется в их должностных инструкциях.</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4.4. Положения, характеризующие требования к порядку и формам </w:t>
      </w:r>
      <w:proofErr w:type="gramStart"/>
      <w:r w:rsidRPr="00AA6A81">
        <w:rPr>
          <w:rFonts w:ascii="Times New Roman" w:hAnsi="Times New Roman" w:cs="Times New Roman"/>
          <w:sz w:val="24"/>
          <w:szCs w:val="24"/>
        </w:rPr>
        <w:t>контроля за</w:t>
      </w:r>
      <w:proofErr w:type="gramEnd"/>
      <w:r w:rsidRPr="00AA6A81">
        <w:rPr>
          <w:rFonts w:ascii="Times New Roman" w:hAnsi="Times New Roman" w:cs="Times New Roman"/>
          <w:sz w:val="24"/>
          <w:szCs w:val="24"/>
        </w:rPr>
        <w:t xml:space="preserve"> предоставлением Услуги, в том числе со стороны граждан, их объединений и организаций.</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Порядок и формы </w:t>
      </w:r>
      <w:proofErr w:type="gramStart"/>
      <w:r w:rsidRPr="00AA6A81">
        <w:rPr>
          <w:rFonts w:ascii="Times New Roman" w:hAnsi="Times New Roman" w:cs="Times New Roman"/>
          <w:sz w:val="24"/>
          <w:szCs w:val="24"/>
        </w:rPr>
        <w:t>контроля за</w:t>
      </w:r>
      <w:proofErr w:type="gramEnd"/>
      <w:r w:rsidRPr="00AA6A81">
        <w:rPr>
          <w:rFonts w:ascii="Times New Roman" w:hAnsi="Times New Roman" w:cs="Times New Roman"/>
          <w:sz w:val="24"/>
          <w:szCs w:val="24"/>
        </w:rPr>
        <w:t xml:space="preserve"> предоставлением качества Услуги должны обеспечивать:</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объективность (оценка уровня качества предоставления Услуги основывается на реальных фактах);</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непрерывность (оценка уровня качества предоставления Услуги осуществляется ежегодно и направлена на получение результатов измерений количественной и качественной динамики);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сравнимость (оценка уровня качества предоставления Услуги осуществляется на основании проведения сравнительного анализа с другими муниципальными образованиями Кемеровской области);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 результативность (оценка уровня качества предоставления Услуги в отчетном периоде осуществляется с целью </w:t>
      </w:r>
      <w:proofErr w:type="gramStart"/>
      <w:r w:rsidRPr="00AA6A81">
        <w:rPr>
          <w:rFonts w:ascii="Times New Roman" w:hAnsi="Times New Roman" w:cs="Times New Roman"/>
          <w:sz w:val="24"/>
          <w:szCs w:val="24"/>
        </w:rPr>
        <w:t>повышения уровня качества предоставления услуг</w:t>
      </w:r>
      <w:proofErr w:type="gramEnd"/>
      <w:r w:rsidRPr="00AA6A81">
        <w:rPr>
          <w:rFonts w:ascii="Times New Roman" w:hAnsi="Times New Roman" w:cs="Times New Roman"/>
          <w:sz w:val="24"/>
          <w:szCs w:val="24"/>
        </w:rPr>
        <w:t xml:space="preserve"> в очередном периоде);</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сопоставимость (оценка уровня качества предоставления Услуги, проведенная в прошлом периоде, должна быть сопоставима с аналогичной оценкой текущего и последующих периодов).</w:t>
      </w:r>
    </w:p>
    <w:p w:rsidR="00AA6A81" w:rsidRPr="00AA6A81" w:rsidRDefault="00AA6A81" w:rsidP="00AA6A8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A6A81" w:rsidRPr="00AA6A81" w:rsidRDefault="00AA6A81" w:rsidP="00AA6A8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A6A81">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A6A81" w:rsidRPr="00AA6A81" w:rsidRDefault="00AA6A81" w:rsidP="00AA6A8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Администрации, принятых (осуществляемых) в ходе предоставления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29" w:name="sub_53"/>
      <w:r w:rsidRPr="00AA6A81">
        <w:rPr>
          <w:rFonts w:ascii="Times New Roman" w:hAnsi="Times New Roman" w:cs="Times New Roman"/>
          <w:sz w:val="24"/>
          <w:szCs w:val="24"/>
        </w:rPr>
        <w:t>5.2. Заявитель может обратиться с жалобой в следующих случаях:</w:t>
      </w:r>
    </w:p>
    <w:bookmarkEnd w:id="29"/>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r w:rsidRPr="00AA6A81">
        <w:rPr>
          <w:rStyle w:val="a6"/>
          <w:rFonts w:ascii="Times New Roman" w:hAnsi="Times New Roman" w:cs="Times New Roman"/>
          <w:color w:val="auto"/>
          <w:sz w:val="24"/>
          <w:szCs w:val="24"/>
        </w:rPr>
        <w:t>статье 15.1</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нарушение срока предоставления муниципальной услуги. </w:t>
      </w:r>
      <w:proofErr w:type="gramStart"/>
      <w:r w:rsidRPr="00AA6A8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AA6A81">
        <w:rPr>
          <w:rStyle w:val="a6"/>
          <w:rFonts w:ascii="Times New Roman" w:hAnsi="Times New Roman" w:cs="Times New Roman"/>
          <w:color w:val="auto"/>
          <w:sz w:val="24"/>
          <w:szCs w:val="24"/>
        </w:rPr>
        <w:t>частью 1.3 статьи 16</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r w:rsidRPr="00AA6A81">
        <w:rPr>
          <w:rFonts w:ascii="Times New Roman" w:hAnsi="Times New Roman" w:cs="Times New Roman"/>
          <w:sz w:val="24"/>
          <w:szCs w:val="24"/>
        </w:rPr>
        <w:t xml:space="preserve"> </w:t>
      </w:r>
      <w:proofErr w:type="gramStart"/>
      <w:r w:rsidRPr="00AA6A8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AA6A81">
        <w:rPr>
          <w:rStyle w:val="a6"/>
          <w:rFonts w:ascii="Times New Roman" w:hAnsi="Times New Roman" w:cs="Times New Roman"/>
          <w:color w:val="auto"/>
          <w:sz w:val="24"/>
          <w:szCs w:val="24"/>
        </w:rPr>
        <w:t>частью 1.3 статьи 16</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r w:rsidRPr="00AA6A81">
        <w:rPr>
          <w:rStyle w:val="a6"/>
          <w:rFonts w:ascii="Times New Roman" w:hAnsi="Times New Roman" w:cs="Times New Roman"/>
          <w:color w:val="auto"/>
          <w:sz w:val="24"/>
          <w:szCs w:val="24"/>
        </w:rPr>
        <w:t>частью 1.1 статьи 16</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6A81">
        <w:rPr>
          <w:rFonts w:ascii="Times New Roman" w:hAnsi="Times New Roman" w:cs="Times New Roman"/>
          <w:sz w:val="24"/>
          <w:szCs w:val="24"/>
        </w:rPr>
        <w:t xml:space="preserve"> </w:t>
      </w:r>
      <w:proofErr w:type="gramStart"/>
      <w:r w:rsidRPr="00AA6A8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AA6A81">
        <w:rPr>
          <w:rStyle w:val="a6"/>
          <w:rFonts w:ascii="Times New Roman" w:hAnsi="Times New Roman" w:cs="Times New Roman"/>
          <w:color w:val="auto"/>
          <w:sz w:val="24"/>
          <w:szCs w:val="24"/>
        </w:rPr>
        <w:t>частью 1.3 статьи 16</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Кемеровской области,</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муниципальными правовыми актами. </w:t>
      </w:r>
      <w:proofErr w:type="gramStart"/>
      <w:r w:rsidRPr="00AA6A8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AA6A81">
        <w:rPr>
          <w:rStyle w:val="a6"/>
          <w:rFonts w:ascii="Times New Roman" w:hAnsi="Times New Roman" w:cs="Times New Roman"/>
          <w:color w:val="auto"/>
          <w:sz w:val="24"/>
          <w:szCs w:val="24"/>
        </w:rPr>
        <w:t>частью 1.3 статьи 16</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A6A81">
        <w:rPr>
          <w:rStyle w:val="a6"/>
          <w:rFonts w:ascii="Times New Roman" w:hAnsi="Times New Roman" w:cs="Times New Roman"/>
          <w:color w:val="auto"/>
          <w:sz w:val="24"/>
          <w:szCs w:val="24"/>
        </w:rPr>
        <w:t>пунктом 4 части 1 статьи 7</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r w:rsidRPr="00AA6A81">
        <w:rPr>
          <w:rFonts w:ascii="Times New Roman" w:hAnsi="Times New Roman" w:cs="Times New Roman"/>
          <w:sz w:val="24"/>
          <w:szCs w:val="24"/>
        </w:rPr>
        <w:t xml:space="preserve"> </w:t>
      </w:r>
      <w:proofErr w:type="gramStart"/>
      <w:r w:rsidRPr="00AA6A8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AA6A81">
        <w:rPr>
          <w:rStyle w:val="a6"/>
          <w:rFonts w:ascii="Times New Roman" w:hAnsi="Times New Roman" w:cs="Times New Roman"/>
          <w:color w:val="auto"/>
          <w:sz w:val="24"/>
          <w:szCs w:val="24"/>
        </w:rPr>
        <w:t>частью 1.3 статьи 16</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30" w:name="sub_54"/>
      <w:r w:rsidRPr="00AA6A81">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Темиртауского городского поселения, МФЦ, а также в организации, предусмотренные </w:t>
      </w:r>
      <w:r w:rsidRPr="00AA6A81">
        <w:rPr>
          <w:rStyle w:val="a6"/>
          <w:rFonts w:ascii="Times New Roman" w:hAnsi="Times New Roman" w:cs="Times New Roman"/>
          <w:color w:val="auto"/>
          <w:sz w:val="24"/>
          <w:szCs w:val="24"/>
        </w:rPr>
        <w:t>частью 1.1 статьи 16</w:t>
      </w:r>
      <w:r w:rsidRPr="00AA6A81">
        <w:rPr>
          <w:rFonts w:ascii="Times New Roman" w:hAnsi="Times New Roman" w:cs="Times New Roman"/>
          <w:sz w:val="24"/>
          <w:szCs w:val="24"/>
        </w:rPr>
        <w:t xml:space="preserve"> Федерального закона от 27.07.2010 N 210-ФЗ «Об </w:t>
      </w:r>
      <w:r w:rsidRPr="00AA6A81">
        <w:rPr>
          <w:rFonts w:ascii="Times New Roman" w:hAnsi="Times New Roman" w:cs="Times New Roman"/>
          <w:sz w:val="24"/>
          <w:szCs w:val="24"/>
        </w:rPr>
        <w:lastRenderedPageBreak/>
        <w:t xml:space="preserve">организации предоставления государственных и муниципальных услуг». Жалобы на решения и действия (бездействие) руководителя МФЦ подаются на имя главы </w:t>
      </w:r>
      <w:proofErr w:type="spellStart"/>
      <w:r w:rsidRPr="00AA6A81">
        <w:rPr>
          <w:rFonts w:ascii="Times New Roman" w:hAnsi="Times New Roman" w:cs="Times New Roman"/>
          <w:sz w:val="24"/>
          <w:szCs w:val="24"/>
        </w:rPr>
        <w:t>Таштагольского</w:t>
      </w:r>
      <w:proofErr w:type="spellEnd"/>
      <w:r w:rsidRPr="00AA6A81">
        <w:rPr>
          <w:rFonts w:ascii="Times New Roman" w:hAnsi="Times New Roman" w:cs="Times New Roman"/>
          <w:sz w:val="24"/>
          <w:szCs w:val="24"/>
        </w:rPr>
        <w:t xml:space="preserve"> муниципального района. Жалобы на решения и действия (бездействие) работника МФЦ подаются руководителю МФЦ.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31" w:name="sub_55"/>
      <w:bookmarkEnd w:id="30"/>
      <w:r w:rsidRPr="00AA6A81">
        <w:rPr>
          <w:rFonts w:ascii="Times New Roman" w:hAnsi="Times New Roman" w:cs="Times New Roman"/>
          <w:sz w:val="24"/>
          <w:szCs w:val="24"/>
        </w:rPr>
        <w:t>5.4.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или через МФЦ.</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32" w:name="sub_56"/>
      <w:bookmarkEnd w:id="31"/>
      <w:r w:rsidRPr="00AA6A81">
        <w:rPr>
          <w:rFonts w:ascii="Times New Roman" w:hAnsi="Times New Roman" w:cs="Times New Roman"/>
          <w:sz w:val="24"/>
          <w:szCs w:val="24"/>
        </w:rPr>
        <w:t>5.5. Жалоба должна содержать:</w:t>
      </w:r>
    </w:p>
    <w:bookmarkEnd w:id="32"/>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AA6A81">
        <w:rPr>
          <w:rStyle w:val="a6"/>
          <w:rFonts w:ascii="Times New Roman" w:hAnsi="Times New Roman" w:cs="Times New Roman"/>
          <w:color w:val="auto"/>
          <w:sz w:val="24"/>
          <w:szCs w:val="24"/>
        </w:rPr>
        <w:t>частью 1.1 статьи 16</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 заявителю;</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sidRPr="00AA6A81">
        <w:rPr>
          <w:rStyle w:val="a6"/>
          <w:rFonts w:ascii="Times New Roman" w:hAnsi="Times New Roman" w:cs="Times New Roman"/>
          <w:color w:val="auto"/>
          <w:sz w:val="24"/>
          <w:szCs w:val="24"/>
        </w:rPr>
        <w:t>частью 1.1 статьи 16</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w:t>
      </w:r>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sidRPr="00AA6A81">
        <w:rPr>
          <w:rStyle w:val="a6"/>
          <w:rFonts w:ascii="Times New Roman" w:hAnsi="Times New Roman" w:cs="Times New Roman"/>
          <w:color w:val="auto"/>
          <w:sz w:val="24"/>
          <w:szCs w:val="24"/>
        </w:rPr>
        <w:t>частью 1.1 статьи 16</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33" w:name="sub_57"/>
      <w:r w:rsidRPr="00AA6A81">
        <w:rPr>
          <w:rFonts w:ascii="Times New Roman" w:hAnsi="Times New Roman" w:cs="Times New Roman"/>
          <w:sz w:val="24"/>
          <w:szCs w:val="24"/>
        </w:rPr>
        <w:t xml:space="preserve">5.6. </w:t>
      </w:r>
      <w:proofErr w:type="gramStart"/>
      <w:r w:rsidRPr="00AA6A81">
        <w:rPr>
          <w:rFonts w:ascii="Times New Roman" w:hAnsi="Times New Roman" w:cs="Times New Roman"/>
          <w:sz w:val="24"/>
          <w:szCs w:val="24"/>
        </w:rPr>
        <w:t xml:space="preserve">Жалоба, поступившая в администрацию Темиртауского городского поселения подлежит регистрации в течение 3 дней с момента поступления 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r w:rsidRPr="00AA6A81">
        <w:rPr>
          <w:rStyle w:val="a6"/>
          <w:rFonts w:ascii="Times New Roman" w:hAnsi="Times New Roman" w:cs="Times New Roman"/>
          <w:color w:val="auto"/>
          <w:sz w:val="24"/>
          <w:szCs w:val="24"/>
        </w:rPr>
        <w:t>частью 1.1 статьи 16</w:t>
      </w:r>
      <w:r w:rsidRPr="00AA6A81">
        <w:rPr>
          <w:rFonts w:ascii="Times New Roman" w:hAnsi="Times New Roman" w:cs="Times New Roman"/>
          <w:sz w:val="24"/>
          <w:szCs w:val="24"/>
        </w:rPr>
        <w:t xml:space="preserve"> Федерального закона от 27.07.2010 N 210-ФЗ «Об организации предоставления</w:t>
      </w:r>
      <w:proofErr w:type="gramEnd"/>
      <w:r w:rsidRPr="00AA6A81">
        <w:rPr>
          <w:rFonts w:ascii="Times New Roman" w:hAnsi="Times New Roman" w:cs="Times New Roman"/>
          <w:sz w:val="24"/>
          <w:szCs w:val="24"/>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34" w:name="sub_58"/>
      <w:bookmarkEnd w:id="33"/>
      <w:r w:rsidRPr="00AA6A81">
        <w:rPr>
          <w:rFonts w:ascii="Times New Roman" w:hAnsi="Times New Roman" w:cs="Times New Roman"/>
          <w:sz w:val="24"/>
          <w:szCs w:val="24"/>
        </w:rPr>
        <w:t>5.7. По результатам рассмотрения жалобы глава Темиртауского городского поселения, руководитель МФЦ принимает одно из следующих решений:</w:t>
      </w:r>
    </w:p>
    <w:bookmarkEnd w:id="34"/>
    <w:p w:rsidR="00AA6A81" w:rsidRPr="00AA6A81" w:rsidRDefault="00AA6A81" w:rsidP="00AA6A81">
      <w:pPr>
        <w:spacing w:after="0" w:line="240" w:lineRule="auto"/>
        <w:ind w:firstLine="709"/>
        <w:jc w:val="both"/>
        <w:rPr>
          <w:rFonts w:ascii="Times New Roman" w:hAnsi="Times New Roman" w:cs="Times New Roman"/>
          <w:sz w:val="24"/>
          <w:szCs w:val="24"/>
        </w:rPr>
      </w:pPr>
      <w:proofErr w:type="gramStart"/>
      <w:r w:rsidRPr="00AA6A8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Кемеровской области, муниципальными правовыми актами;</w:t>
      </w:r>
      <w:proofErr w:type="gramEnd"/>
    </w:p>
    <w:p w:rsidR="00AA6A81" w:rsidRPr="00AA6A81" w:rsidRDefault="00AA6A81" w:rsidP="00AA6A81">
      <w:pPr>
        <w:spacing w:after="0" w:line="240" w:lineRule="auto"/>
        <w:ind w:firstLine="709"/>
        <w:jc w:val="both"/>
        <w:rPr>
          <w:rFonts w:ascii="Times New Roman" w:hAnsi="Times New Roman" w:cs="Times New Roman"/>
          <w:sz w:val="24"/>
          <w:szCs w:val="24"/>
        </w:rPr>
      </w:pPr>
      <w:r w:rsidRPr="00AA6A81">
        <w:rPr>
          <w:rFonts w:ascii="Times New Roman" w:hAnsi="Times New Roman" w:cs="Times New Roman"/>
          <w:sz w:val="24"/>
          <w:szCs w:val="24"/>
        </w:rPr>
        <w:lastRenderedPageBreak/>
        <w:t>в удовлетворении жалобы отказывается.</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35" w:name="sub_59"/>
      <w:r w:rsidRPr="00AA6A81">
        <w:rPr>
          <w:rFonts w:ascii="Times New Roman" w:hAnsi="Times New Roman" w:cs="Times New Roman"/>
          <w:sz w:val="24"/>
          <w:szCs w:val="24"/>
        </w:rPr>
        <w:t xml:space="preserve">5.8. Не позднее дня, следующего за днем принятия решения, указанного в </w:t>
      </w:r>
      <w:r w:rsidRPr="00AA6A81">
        <w:rPr>
          <w:rStyle w:val="a6"/>
          <w:rFonts w:ascii="Times New Roman" w:hAnsi="Times New Roman" w:cs="Times New Roman"/>
          <w:color w:val="auto"/>
          <w:sz w:val="24"/>
          <w:szCs w:val="24"/>
        </w:rPr>
        <w:t>пункте 5.7</w:t>
      </w:r>
      <w:r w:rsidRPr="00AA6A81">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36" w:name="sub_60"/>
      <w:bookmarkEnd w:id="35"/>
      <w:r w:rsidRPr="00AA6A81">
        <w:rPr>
          <w:rFonts w:ascii="Times New Roman" w:hAnsi="Times New Roman" w:cs="Times New Roman"/>
          <w:sz w:val="24"/>
          <w:szCs w:val="24"/>
        </w:rPr>
        <w:t xml:space="preserve">5.9. </w:t>
      </w:r>
      <w:proofErr w:type="gramStart"/>
      <w:r w:rsidRPr="00AA6A81">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r w:rsidRPr="00AA6A81">
        <w:rPr>
          <w:rStyle w:val="a6"/>
          <w:rFonts w:ascii="Times New Roman" w:hAnsi="Times New Roman" w:cs="Times New Roman"/>
          <w:color w:val="auto"/>
          <w:sz w:val="24"/>
          <w:szCs w:val="24"/>
        </w:rPr>
        <w:t>пункте 5.8</w:t>
      </w:r>
      <w:r w:rsidRPr="00AA6A81">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r w:rsidRPr="00AA6A81">
        <w:rPr>
          <w:rStyle w:val="a6"/>
          <w:rFonts w:ascii="Times New Roman" w:hAnsi="Times New Roman" w:cs="Times New Roman"/>
          <w:color w:val="auto"/>
          <w:sz w:val="24"/>
          <w:szCs w:val="24"/>
        </w:rPr>
        <w:t>частью 1.1 статьи 16</w:t>
      </w:r>
      <w:r w:rsidRPr="00AA6A8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предоставлении муниципальной услуги, а также приносятся извинения</w:t>
      </w:r>
      <w:proofErr w:type="gramEnd"/>
      <w:r w:rsidRPr="00AA6A81">
        <w:rPr>
          <w:rFonts w:ascii="Times New Roman" w:hAnsi="Times New Roman" w:cs="Times New Roman"/>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37" w:name="sub_61"/>
      <w:bookmarkEnd w:id="36"/>
      <w:r w:rsidRPr="00AA6A81">
        <w:rPr>
          <w:rFonts w:ascii="Times New Roman" w:hAnsi="Times New Roman" w:cs="Times New Roman"/>
          <w:sz w:val="24"/>
          <w:szCs w:val="24"/>
        </w:rPr>
        <w:t xml:space="preserve">5.10. В случае признания </w:t>
      </w:r>
      <w:proofErr w:type="gramStart"/>
      <w:r w:rsidRPr="00AA6A81">
        <w:rPr>
          <w:rFonts w:ascii="Times New Roman" w:hAnsi="Times New Roman" w:cs="Times New Roman"/>
          <w:sz w:val="24"/>
          <w:szCs w:val="24"/>
        </w:rPr>
        <w:t>жалобы</w:t>
      </w:r>
      <w:proofErr w:type="gramEnd"/>
      <w:r w:rsidRPr="00AA6A81">
        <w:rPr>
          <w:rFonts w:ascii="Times New Roman" w:hAnsi="Times New Roman" w:cs="Times New Roman"/>
          <w:sz w:val="24"/>
          <w:szCs w:val="24"/>
        </w:rPr>
        <w:t xml:space="preserve"> не подлежащей удовлетворению в ответе заявителю, указанном в </w:t>
      </w:r>
      <w:r w:rsidRPr="00AA6A81">
        <w:rPr>
          <w:rStyle w:val="a6"/>
          <w:rFonts w:ascii="Times New Roman" w:hAnsi="Times New Roman" w:cs="Times New Roman"/>
          <w:color w:val="auto"/>
          <w:sz w:val="24"/>
          <w:szCs w:val="24"/>
        </w:rPr>
        <w:t>пункте 5.8</w:t>
      </w:r>
      <w:r w:rsidRPr="00AA6A81">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6A81" w:rsidRPr="00AA6A81" w:rsidRDefault="00AA6A81" w:rsidP="00AA6A81">
      <w:pPr>
        <w:spacing w:after="0" w:line="240" w:lineRule="auto"/>
        <w:ind w:firstLine="709"/>
        <w:jc w:val="both"/>
        <w:rPr>
          <w:rFonts w:ascii="Times New Roman" w:hAnsi="Times New Roman" w:cs="Times New Roman"/>
          <w:sz w:val="24"/>
          <w:szCs w:val="24"/>
        </w:rPr>
      </w:pPr>
      <w:bookmarkStart w:id="38" w:name="sub_62"/>
      <w:bookmarkEnd w:id="37"/>
      <w:r w:rsidRPr="00AA6A81">
        <w:rPr>
          <w:rFonts w:ascii="Times New Roman" w:hAnsi="Times New Roman" w:cs="Times New Roman"/>
          <w:sz w:val="24"/>
          <w:szCs w:val="24"/>
        </w:rPr>
        <w:t xml:space="preserve">5.11. Информацию о порядке подачи и рассмотрения жалобы заявители могут получить на </w:t>
      </w:r>
      <w:r w:rsidRPr="00AA6A81">
        <w:rPr>
          <w:rStyle w:val="a6"/>
          <w:rFonts w:ascii="Times New Roman" w:hAnsi="Times New Roman" w:cs="Times New Roman"/>
          <w:color w:val="auto"/>
          <w:sz w:val="24"/>
          <w:szCs w:val="24"/>
        </w:rPr>
        <w:t>официальном сайте</w:t>
      </w:r>
      <w:r w:rsidRPr="00AA6A81">
        <w:rPr>
          <w:rFonts w:ascii="Times New Roman" w:hAnsi="Times New Roman" w:cs="Times New Roman"/>
          <w:sz w:val="24"/>
          <w:szCs w:val="24"/>
        </w:rPr>
        <w:t xml:space="preserve"> администрации Темиртауского городского поселения в информационно-телекоммуникационной сети «Интернет», в МФЦ.</w:t>
      </w:r>
    </w:p>
    <w:p w:rsidR="00AA6A81" w:rsidRDefault="00AA6A81" w:rsidP="00AA6A81">
      <w:pPr>
        <w:spacing w:after="0" w:line="240" w:lineRule="auto"/>
        <w:ind w:firstLine="709"/>
        <w:jc w:val="both"/>
        <w:rPr>
          <w:rFonts w:ascii="Times New Roman" w:hAnsi="Times New Roman" w:cs="Times New Roman"/>
          <w:sz w:val="24"/>
          <w:szCs w:val="24"/>
        </w:rPr>
      </w:pPr>
      <w:bookmarkStart w:id="39" w:name="sub_63"/>
      <w:bookmarkEnd w:id="38"/>
      <w:r w:rsidRPr="00AA6A81">
        <w:rPr>
          <w:rFonts w:ascii="Times New Roman" w:hAnsi="Times New Roman" w:cs="Times New Roman"/>
          <w:sz w:val="24"/>
          <w:szCs w:val="24"/>
        </w:rPr>
        <w:t xml:space="preserve">В случае установления в ходе или по результатам </w:t>
      </w:r>
      <w:proofErr w:type="gramStart"/>
      <w:r w:rsidRPr="00AA6A8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A6A8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031F" w:rsidRPr="0055031F" w:rsidRDefault="0055031F" w:rsidP="0055031F">
      <w:pPr>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 xml:space="preserve">5.12. </w:t>
      </w:r>
      <w:proofErr w:type="gramStart"/>
      <w:r w:rsidRPr="0055031F">
        <w:rPr>
          <w:rFonts w:ascii="Times New Roman" w:hAnsi="Times New Roman" w:cs="Times New Roman"/>
          <w:sz w:val="24"/>
          <w:szCs w:val="24"/>
        </w:rPr>
        <w:t>Порядок досудебного (внесудебного) обжалования решений и действий (бездействия) администрации, главы администрации либо специалиста администрации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Pr="0055031F">
        <w:rPr>
          <w:rFonts w:ascii="Times New Roman" w:hAnsi="Times New Roman" w:cs="Times New Roman"/>
          <w:sz w:val="24"/>
          <w:szCs w:val="24"/>
        </w:rPr>
        <w:t xml:space="preserve"> </w:t>
      </w:r>
      <w:proofErr w:type="gramStart"/>
      <w:r w:rsidRPr="0055031F">
        <w:rPr>
          <w:rFonts w:ascii="Times New Roman" w:hAnsi="Times New Roman" w:cs="Times New Roman"/>
          <w:sz w:val="24"/>
          <w:szCs w:val="24"/>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w:t>
      </w:r>
      <w:proofErr w:type="gramEnd"/>
      <w:r w:rsidRPr="0055031F">
        <w:rPr>
          <w:rFonts w:ascii="Times New Roman" w:hAnsi="Times New Roman" w:cs="Times New Roman"/>
          <w:sz w:val="24"/>
          <w:szCs w:val="24"/>
        </w:rPr>
        <w:t xml:space="preserve">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5031F" w:rsidRPr="0055031F" w:rsidRDefault="0055031F" w:rsidP="0055031F">
      <w:pPr>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br w:type="page"/>
      </w:r>
    </w:p>
    <w:p w:rsidR="0055031F" w:rsidRPr="0055031F" w:rsidRDefault="0055031F" w:rsidP="0055031F">
      <w:pPr>
        <w:spacing w:after="0" w:line="240" w:lineRule="auto"/>
        <w:ind w:firstLine="709"/>
        <w:jc w:val="center"/>
        <w:rPr>
          <w:rFonts w:ascii="Times New Roman" w:hAnsi="Times New Roman" w:cs="Times New Roman"/>
          <w:b/>
          <w:sz w:val="24"/>
          <w:szCs w:val="24"/>
        </w:rPr>
      </w:pPr>
      <w:r w:rsidRPr="0055031F">
        <w:rPr>
          <w:rFonts w:ascii="Times New Roman" w:hAnsi="Times New Roman" w:cs="Times New Roman"/>
          <w:b/>
          <w:sz w:val="24"/>
          <w:szCs w:val="24"/>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031F" w:rsidRPr="0055031F" w:rsidRDefault="0055031F" w:rsidP="0055031F">
      <w:pPr>
        <w:spacing w:after="0" w:line="240" w:lineRule="auto"/>
        <w:ind w:firstLine="709"/>
        <w:jc w:val="center"/>
        <w:rPr>
          <w:rFonts w:ascii="Times New Roman" w:hAnsi="Times New Roman" w:cs="Times New Roman"/>
          <w:b/>
          <w:sz w:val="24"/>
          <w:szCs w:val="24"/>
        </w:rPr>
      </w:pP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 xml:space="preserve">6.1. </w:t>
      </w:r>
      <w:r w:rsidRPr="0055031F">
        <w:rPr>
          <w:rFonts w:ascii="Times New Roman" w:eastAsia="Calibri" w:hAnsi="Times New Roman" w:cs="Times New Roman"/>
          <w:sz w:val="24"/>
          <w:szCs w:val="24"/>
        </w:rPr>
        <w:t xml:space="preserve">Предоставление муниципальной услуги в МФЦ осуществляется при наличии </w:t>
      </w:r>
      <w:r w:rsidRPr="0055031F">
        <w:rPr>
          <w:rFonts w:ascii="Times New Roman" w:hAnsi="Times New Roman" w:cs="Times New Roman"/>
          <w:sz w:val="24"/>
          <w:szCs w:val="24"/>
        </w:rPr>
        <w:t xml:space="preserve">заключенного соглашения о взаимодействии между администрацией и МФЦ. </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 xml:space="preserve">6.3. </w:t>
      </w:r>
      <w:proofErr w:type="gramStart"/>
      <w:r w:rsidRPr="0055031F">
        <w:rPr>
          <w:rFonts w:ascii="Times New Roman" w:eastAsia="Calibri" w:hAnsi="Times New Roman" w:cs="Times New Roman"/>
          <w:sz w:val="24"/>
          <w:szCs w:val="24"/>
        </w:rPr>
        <w:t xml:space="preserve">Информация по вопросам предоставления </w:t>
      </w:r>
      <w:r w:rsidRPr="0055031F">
        <w:rPr>
          <w:rFonts w:ascii="Times New Roman" w:hAnsi="Times New Roman" w:cs="Times New Roman"/>
          <w:sz w:val="24"/>
          <w:szCs w:val="24"/>
        </w:rPr>
        <w:t>муниципальной</w:t>
      </w:r>
      <w:r w:rsidRPr="0055031F">
        <w:rPr>
          <w:rFonts w:ascii="Times New Roman" w:eastAsia="Calibri" w:hAnsi="Times New Roman" w:cs="Times New Roman"/>
          <w:sz w:val="24"/>
          <w:szCs w:val="24"/>
        </w:rPr>
        <w:t xml:space="preserve"> услуги, </w:t>
      </w:r>
      <w:r w:rsidRPr="0055031F">
        <w:rPr>
          <w:rFonts w:ascii="Times New Roman" w:hAnsi="Times New Roman" w:cs="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 xml:space="preserve">Информирование о порядке предоставления муниципальной услуги  </w:t>
      </w:r>
      <w:r w:rsidRPr="0055031F">
        <w:rPr>
          <w:rFonts w:ascii="Times New Roman" w:eastAsia="Calibri" w:hAnsi="Times New Roman" w:cs="Times New Roman"/>
          <w:sz w:val="24"/>
          <w:szCs w:val="24"/>
        </w:rPr>
        <w:t>осуществляется в соответствии с графиком работы МФЦ.</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eastAsia="Calibri" w:hAnsi="Times New Roman" w:cs="Times New Roman"/>
          <w:sz w:val="24"/>
          <w:szCs w:val="24"/>
        </w:rPr>
        <w:t>6.4. При личном обращении заявителя в МФЦ сотрудник</w:t>
      </w:r>
      <w:r w:rsidRPr="0055031F">
        <w:rPr>
          <w:rFonts w:ascii="Times New Roman" w:hAnsi="Times New Roman" w:cs="Times New Roman"/>
          <w:sz w:val="24"/>
          <w:szCs w:val="24"/>
        </w:rPr>
        <w:t>, ответственный за прием документов:</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проверяет представленное заявление по форме согласно приложению</w:t>
      </w:r>
      <w:r w:rsidRPr="0055031F">
        <w:rPr>
          <w:rFonts w:ascii="Times New Roman" w:hAnsi="Times New Roman" w:cs="Times New Roman"/>
          <w:sz w:val="24"/>
          <w:szCs w:val="24"/>
        </w:rPr>
        <w:br/>
        <w:t xml:space="preserve"> №</w:t>
      </w:r>
      <w:r>
        <w:rPr>
          <w:rFonts w:ascii="Times New Roman" w:hAnsi="Times New Roman" w:cs="Times New Roman"/>
          <w:sz w:val="24"/>
          <w:szCs w:val="24"/>
        </w:rPr>
        <w:t xml:space="preserve"> 1</w:t>
      </w:r>
      <w:bookmarkStart w:id="40" w:name="_GoBack"/>
      <w:bookmarkEnd w:id="40"/>
      <w:r w:rsidRPr="0055031F">
        <w:rPr>
          <w:rFonts w:ascii="Times New Roman" w:hAnsi="Times New Roman" w:cs="Times New Roman"/>
          <w:sz w:val="24"/>
          <w:szCs w:val="24"/>
        </w:rPr>
        <w:t xml:space="preserve"> к настоящему административному регламенту о предоставлении муниципальной услуги, в зависимости от цели обращения, и документы на предмет:</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текст в заявлении поддается прочтению;</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заявление подписано уполномоченным лицом;</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приложены документы, необходимые для предоставления муниципальной услуги;</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55031F" w:rsidRPr="0055031F" w:rsidRDefault="0055031F" w:rsidP="00550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031F">
        <w:rPr>
          <w:rFonts w:ascii="Times New Roman"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55031F">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55031F">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55031F">
        <w:rPr>
          <w:rFonts w:ascii="Times New Roman" w:eastAsia="Calibri" w:hAnsi="Times New Roman" w:cs="Times New Roman"/>
          <w:sz w:val="24"/>
          <w:szCs w:val="24"/>
        </w:rPr>
        <w:t xml:space="preserve"> и муниципальных услуг»,</w:t>
      </w:r>
      <w:r w:rsidRPr="0055031F">
        <w:rPr>
          <w:rFonts w:ascii="Times New Roman" w:hAnsi="Times New Roman" w:cs="Times New Roman"/>
          <w:sz w:val="24"/>
          <w:szCs w:val="24"/>
        </w:rPr>
        <w:t xml:space="preserve"> </w:t>
      </w:r>
      <w:r w:rsidRPr="0055031F">
        <w:rPr>
          <w:rFonts w:ascii="Times New Roman" w:eastAsia="Calibri" w:hAnsi="Times New Roman" w:cs="Times New Roman"/>
          <w:sz w:val="24"/>
          <w:szCs w:val="24"/>
        </w:rPr>
        <w:t xml:space="preserve">заверяет их, возвращает заявителю подлинники документов. При </w:t>
      </w:r>
      <w:proofErr w:type="gramStart"/>
      <w:r w:rsidRPr="0055031F">
        <w:rPr>
          <w:rFonts w:ascii="Times New Roman" w:eastAsia="Calibri" w:hAnsi="Times New Roman" w:cs="Times New Roman"/>
          <w:sz w:val="24"/>
          <w:szCs w:val="24"/>
        </w:rPr>
        <w:t>заверении соответствия</w:t>
      </w:r>
      <w:proofErr w:type="gramEnd"/>
      <w:r w:rsidRPr="0055031F">
        <w:rPr>
          <w:rFonts w:ascii="Times New Roman" w:eastAsia="Calibri" w:hAnsi="Times New Roman" w:cs="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55031F" w:rsidRPr="0055031F" w:rsidRDefault="0055031F" w:rsidP="00550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031F">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55031F" w:rsidRPr="0055031F" w:rsidRDefault="0055031F" w:rsidP="00550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5031F">
        <w:rPr>
          <w:rFonts w:ascii="Times New Roman" w:eastAsia="Calibri" w:hAnsi="Times New Roman" w:cs="Times New Roman"/>
          <w:sz w:val="24"/>
          <w:szCs w:val="24"/>
        </w:rPr>
        <w:t>- выдает расписку</w:t>
      </w:r>
      <w:r w:rsidRPr="0055031F">
        <w:rPr>
          <w:rStyle w:val="itemtext"/>
          <w:rFonts w:ascii="Times New Roman" w:hAnsi="Times New Roman" w:cs="Times New Roman"/>
          <w:sz w:val="24"/>
          <w:szCs w:val="24"/>
        </w:rPr>
        <w:t xml:space="preserve"> в получении документов на предоставление услуги, сформированную в АИС МФЦ</w:t>
      </w:r>
      <w:r w:rsidRPr="0055031F">
        <w:rPr>
          <w:rFonts w:ascii="Times New Roman" w:eastAsia="Calibri" w:hAnsi="Times New Roman" w:cs="Times New Roman"/>
          <w:sz w:val="24"/>
          <w:szCs w:val="24"/>
        </w:rPr>
        <w:t>;</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55031F" w:rsidRPr="0055031F" w:rsidRDefault="0055031F" w:rsidP="0055031F">
      <w:pPr>
        <w:autoSpaceDE w:val="0"/>
        <w:autoSpaceDN w:val="0"/>
        <w:adjustRightInd w:val="0"/>
        <w:spacing w:after="0" w:line="240" w:lineRule="auto"/>
        <w:ind w:firstLine="709"/>
        <w:jc w:val="both"/>
        <w:rPr>
          <w:rFonts w:ascii="Times New Roman" w:hAnsi="Times New Roman" w:cs="Times New Roman"/>
          <w:sz w:val="24"/>
          <w:szCs w:val="24"/>
        </w:rPr>
      </w:pPr>
      <w:r w:rsidRPr="0055031F">
        <w:rPr>
          <w:rFonts w:ascii="Times New Roman" w:eastAsia="Calibri" w:hAnsi="Times New Roman" w:cs="Times New Roman"/>
          <w:sz w:val="24"/>
          <w:szCs w:val="24"/>
        </w:rPr>
        <w:t xml:space="preserve">6.5. Заявление и документы, принятые от заявителя на предоставление муниципальной услуги, передаются в </w:t>
      </w:r>
      <w:r w:rsidRPr="0055031F">
        <w:rPr>
          <w:rFonts w:ascii="Times New Roman" w:hAnsi="Times New Roman" w:cs="Times New Roman"/>
          <w:sz w:val="24"/>
          <w:szCs w:val="24"/>
        </w:rPr>
        <w:t>администрацию</w:t>
      </w:r>
      <w:r w:rsidRPr="0055031F">
        <w:rPr>
          <w:rFonts w:ascii="Times New Roman" w:eastAsia="Calibri" w:hAnsi="Times New Roman" w:cs="Times New Roman"/>
          <w:sz w:val="24"/>
          <w:szCs w:val="24"/>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w:t>
      </w:r>
      <w:r w:rsidRPr="0055031F">
        <w:rPr>
          <w:rFonts w:ascii="Times New Roman" w:eastAsia="Calibri" w:hAnsi="Times New Roman" w:cs="Times New Roman"/>
          <w:sz w:val="24"/>
          <w:szCs w:val="24"/>
        </w:rPr>
        <w:lastRenderedPageBreak/>
        <w:t xml:space="preserve">передается специалисту </w:t>
      </w:r>
      <w:r w:rsidRPr="0055031F">
        <w:rPr>
          <w:rFonts w:ascii="Times New Roman" w:hAnsi="Times New Roman" w:cs="Times New Roman"/>
          <w:sz w:val="24"/>
          <w:szCs w:val="24"/>
        </w:rPr>
        <w:t>администрации</w:t>
      </w:r>
      <w:r w:rsidRPr="0055031F">
        <w:rPr>
          <w:rFonts w:ascii="Times New Roman" w:eastAsia="Calibri" w:hAnsi="Times New Roman" w:cs="Times New Roman"/>
          <w:sz w:val="24"/>
          <w:szCs w:val="24"/>
        </w:rPr>
        <w:t xml:space="preserve"> под подпись. Один экземпляр сопроводительного реестра остается в </w:t>
      </w:r>
      <w:r w:rsidRPr="0055031F">
        <w:rPr>
          <w:rFonts w:ascii="Times New Roman" w:hAnsi="Times New Roman" w:cs="Times New Roman"/>
          <w:sz w:val="24"/>
          <w:szCs w:val="24"/>
        </w:rPr>
        <w:t>администрации</w:t>
      </w:r>
      <w:r w:rsidRPr="0055031F">
        <w:rPr>
          <w:rFonts w:ascii="Times New Roman" w:eastAsia="Calibri" w:hAnsi="Times New Roman" w:cs="Times New Roman"/>
          <w:sz w:val="24"/>
          <w:szCs w:val="24"/>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5031F" w:rsidRPr="0055031F" w:rsidRDefault="0055031F" w:rsidP="0055031F">
      <w:pPr>
        <w:pStyle w:val="ConsPlusNormal"/>
        <w:ind w:firstLine="709"/>
        <w:jc w:val="both"/>
        <w:rPr>
          <w:rFonts w:ascii="Times New Roman" w:hAnsi="Times New Roman" w:cs="Times New Roman"/>
          <w:sz w:val="24"/>
          <w:szCs w:val="24"/>
        </w:rPr>
      </w:pPr>
      <w:proofErr w:type="gramStart"/>
      <w:r w:rsidRPr="0055031F">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55031F">
        <w:rPr>
          <w:rFonts w:ascii="Times New Roman"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администрацию.</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Невостребованные документы хранятся в МФЦ в течение 30 дней, после чего передаются в администрацию.</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 xml:space="preserve">6.7. </w:t>
      </w:r>
      <w:proofErr w:type="gramStart"/>
      <w:r w:rsidRPr="0055031F">
        <w:rPr>
          <w:rFonts w:ascii="Times New Roman"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w:t>
      </w:r>
      <w:proofErr w:type="gramEnd"/>
      <w:r w:rsidRPr="0055031F">
        <w:rPr>
          <w:rFonts w:ascii="Times New Roman" w:hAnsi="Times New Roman" w:cs="Times New Roman"/>
          <w:sz w:val="24"/>
          <w:szCs w:val="24"/>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5031F" w:rsidRPr="0055031F" w:rsidRDefault="0055031F" w:rsidP="0055031F">
      <w:pPr>
        <w:pStyle w:val="ConsPlusNormal"/>
        <w:ind w:firstLine="709"/>
        <w:jc w:val="both"/>
        <w:rPr>
          <w:rFonts w:ascii="Times New Roman" w:hAnsi="Times New Roman" w:cs="Times New Roman"/>
          <w:sz w:val="24"/>
          <w:szCs w:val="24"/>
        </w:rPr>
      </w:pPr>
      <w:r w:rsidRPr="0055031F">
        <w:rPr>
          <w:rFonts w:ascii="Times New Roman"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5031F" w:rsidRPr="0055031F" w:rsidRDefault="0055031F" w:rsidP="0055031F">
      <w:pPr>
        <w:spacing w:after="0" w:line="240" w:lineRule="auto"/>
        <w:ind w:firstLine="709"/>
        <w:jc w:val="both"/>
        <w:rPr>
          <w:rFonts w:ascii="Times New Roman" w:hAnsi="Times New Roman" w:cs="Times New Roman"/>
          <w:sz w:val="24"/>
          <w:szCs w:val="24"/>
        </w:rPr>
      </w:pPr>
    </w:p>
    <w:bookmarkEnd w:id="39"/>
    <w:p w:rsidR="00AA6A81" w:rsidRPr="0055031F" w:rsidRDefault="00AA6A81" w:rsidP="0055031F">
      <w:pPr>
        <w:tabs>
          <w:tab w:val="left" w:pos="0"/>
          <w:tab w:val="left" w:pos="5670"/>
        </w:tabs>
        <w:spacing w:after="0" w:line="240" w:lineRule="auto"/>
        <w:ind w:firstLine="709"/>
        <w:rPr>
          <w:rFonts w:ascii="Times New Roman" w:hAnsi="Times New Roman" w:cs="Times New Roman"/>
          <w:sz w:val="24"/>
          <w:szCs w:val="24"/>
        </w:rPr>
      </w:pPr>
    </w:p>
    <w:p w:rsidR="00AA6A81" w:rsidRPr="00AA6A81" w:rsidRDefault="00AA6A81" w:rsidP="00AA6A81">
      <w:pPr>
        <w:tabs>
          <w:tab w:val="left" w:pos="0"/>
          <w:tab w:val="left" w:pos="5670"/>
        </w:tabs>
        <w:spacing w:after="0" w:line="240" w:lineRule="auto"/>
        <w:ind w:firstLine="709"/>
        <w:rPr>
          <w:rFonts w:ascii="Times New Roman" w:hAnsi="Times New Roman" w:cs="Times New Roman"/>
          <w:sz w:val="24"/>
          <w:szCs w:val="24"/>
        </w:rPr>
      </w:pPr>
    </w:p>
    <w:p w:rsidR="00AA6A81" w:rsidRPr="00AA6A81" w:rsidRDefault="00AA6A81" w:rsidP="00AA6A81">
      <w:pPr>
        <w:tabs>
          <w:tab w:val="left" w:pos="0"/>
          <w:tab w:val="left" w:pos="5670"/>
        </w:tabs>
        <w:spacing w:after="0" w:line="240" w:lineRule="auto"/>
        <w:ind w:firstLine="709"/>
        <w:rPr>
          <w:rFonts w:ascii="Times New Roman" w:hAnsi="Times New Roman" w:cs="Times New Roman"/>
          <w:sz w:val="24"/>
          <w:szCs w:val="24"/>
        </w:rPr>
      </w:pPr>
    </w:p>
    <w:p w:rsidR="00AA6A81" w:rsidRPr="00AA6A81" w:rsidRDefault="00AA6A81" w:rsidP="00AA6A81">
      <w:pPr>
        <w:tabs>
          <w:tab w:val="left" w:pos="0"/>
          <w:tab w:val="left" w:pos="5670"/>
        </w:tabs>
        <w:spacing w:after="0" w:line="240" w:lineRule="auto"/>
        <w:ind w:firstLine="709"/>
        <w:rPr>
          <w:rFonts w:ascii="Times New Roman" w:hAnsi="Times New Roman" w:cs="Times New Roman"/>
          <w:sz w:val="24"/>
          <w:szCs w:val="24"/>
        </w:rPr>
      </w:pPr>
    </w:p>
    <w:p w:rsidR="00AA6A81" w:rsidRPr="00AA6A81" w:rsidRDefault="00AA6A81" w:rsidP="00AA6A81">
      <w:pPr>
        <w:tabs>
          <w:tab w:val="left" w:pos="0"/>
          <w:tab w:val="left" w:pos="5670"/>
        </w:tabs>
        <w:spacing w:after="0" w:line="240" w:lineRule="auto"/>
        <w:ind w:firstLine="709"/>
        <w:rPr>
          <w:rFonts w:ascii="Times New Roman" w:hAnsi="Times New Roman" w:cs="Times New Roman"/>
          <w:sz w:val="24"/>
          <w:szCs w:val="24"/>
        </w:rPr>
      </w:pPr>
    </w:p>
    <w:p w:rsidR="00AA6A81" w:rsidRPr="00AA6A81" w:rsidRDefault="00AA6A81" w:rsidP="00AA6A81">
      <w:pPr>
        <w:spacing w:after="0" w:line="240" w:lineRule="auto"/>
        <w:jc w:val="right"/>
        <w:rPr>
          <w:rFonts w:ascii="Times New Roman" w:hAnsi="Times New Roman" w:cs="Times New Roman"/>
          <w:b/>
          <w:sz w:val="24"/>
          <w:szCs w:val="24"/>
        </w:rPr>
      </w:pPr>
      <w:bookmarkStart w:id="41" w:name="sub_67"/>
      <w:r w:rsidRPr="00AA6A81">
        <w:rPr>
          <w:rStyle w:val="ab"/>
          <w:rFonts w:ascii="Times New Roman" w:hAnsi="Times New Roman" w:cs="Times New Roman"/>
          <w:b w:val="0"/>
          <w:color w:val="auto"/>
          <w:sz w:val="24"/>
          <w:szCs w:val="24"/>
        </w:rPr>
        <w:t>Приложение№ 1</w:t>
      </w:r>
      <w:r w:rsidRPr="00AA6A81">
        <w:rPr>
          <w:rStyle w:val="ab"/>
          <w:rFonts w:ascii="Times New Roman" w:hAnsi="Times New Roman" w:cs="Times New Roman"/>
          <w:b w:val="0"/>
          <w:color w:val="auto"/>
          <w:sz w:val="24"/>
          <w:szCs w:val="24"/>
        </w:rPr>
        <w:br/>
        <w:t xml:space="preserve">к </w:t>
      </w:r>
      <w:r w:rsidRPr="00AA6A81">
        <w:rPr>
          <w:rStyle w:val="a6"/>
          <w:rFonts w:ascii="Times New Roman" w:hAnsi="Times New Roman" w:cs="Times New Roman"/>
          <w:color w:val="auto"/>
          <w:sz w:val="24"/>
          <w:szCs w:val="24"/>
        </w:rPr>
        <w:t>административному регламенту</w:t>
      </w:r>
      <w:r w:rsidRPr="00AA6A81">
        <w:rPr>
          <w:rStyle w:val="ab"/>
          <w:rFonts w:ascii="Times New Roman" w:hAnsi="Times New Roman" w:cs="Times New Roman"/>
          <w:b w:val="0"/>
          <w:color w:val="auto"/>
          <w:sz w:val="24"/>
          <w:szCs w:val="24"/>
        </w:rPr>
        <w:br/>
        <w:t>предоставления муниципальной услуги</w:t>
      </w:r>
      <w:r w:rsidRPr="00AA6A81">
        <w:rPr>
          <w:rStyle w:val="ab"/>
          <w:rFonts w:ascii="Times New Roman" w:hAnsi="Times New Roman" w:cs="Times New Roman"/>
          <w:b w:val="0"/>
          <w:color w:val="auto"/>
          <w:sz w:val="24"/>
          <w:szCs w:val="24"/>
        </w:rPr>
        <w:br/>
        <w:t>«Предоставление разрешения</w:t>
      </w:r>
      <w:r w:rsidRPr="00AA6A81">
        <w:rPr>
          <w:rStyle w:val="ab"/>
          <w:rFonts w:ascii="Times New Roman" w:hAnsi="Times New Roman" w:cs="Times New Roman"/>
          <w:b w:val="0"/>
          <w:color w:val="auto"/>
          <w:sz w:val="24"/>
          <w:szCs w:val="24"/>
        </w:rPr>
        <w:br/>
        <w:t>на отклонение от предельных</w:t>
      </w:r>
      <w:r w:rsidRPr="00AA6A81">
        <w:rPr>
          <w:rStyle w:val="ab"/>
          <w:rFonts w:ascii="Times New Roman" w:hAnsi="Times New Roman" w:cs="Times New Roman"/>
          <w:b w:val="0"/>
          <w:color w:val="auto"/>
          <w:sz w:val="24"/>
          <w:szCs w:val="24"/>
        </w:rPr>
        <w:br/>
        <w:t>параметров разрешенного</w:t>
      </w:r>
      <w:r w:rsidRPr="00AA6A81">
        <w:rPr>
          <w:rStyle w:val="ab"/>
          <w:rFonts w:ascii="Times New Roman" w:hAnsi="Times New Roman" w:cs="Times New Roman"/>
          <w:b w:val="0"/>
          <w:color w:val="auto"/>
          <w:sz w:val="24"/>
          <w:szCs w:val="24"/>
        </w:rPr>
        <w:br/>
        <w:t>строительства, реконструкции</w:t>
      </w:r>
      <w:r w:rsidRPr="00AA6A81">
        <w:rPr>
          <w:rStyle w:val="ab"/>
          <w:rFonts w:ascii="Times New Roman" w:hAnsi="Times New Roman" w:cs="Times New Roman"/>
          <w:b w:val="0"/>
          <w:color w:val="auto"/>
          <w:sz w:val="24"/>
          <w:szCs w:val="24"/>
        </w:rPr>
        <w:br/>
        <w:t>объектов капитального строительства»</w:t>
      </w:r>
    </w:p>
    <w:tbl>
      <w:tblPr>
        <w:tblStyle w:val="a8"/>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tblGrid>
      <w:tr w:rsidR="00AA6A81" w:rsidRPr="00AA6A81" w:rsidTr="009C148A">
        <w:tc>
          <w:tcPr>
            <w:tcW w:w="3899" w:type="dxa"/>
          </w:tcPr>
          <w:bookmarkEnd w:id="41"/>
          <w:p w:rsidR="00AA6A81" w:rsidRPr="00AA6A81" w:rsidRDefault="00AA6A81" w:rsidP="009C148A">
            <w:pPr>
              <w:pStyle w:val="3"/>
              <w:keepNext w:val="0"/>
              <w:tabs>
                <w:tab w:val="left" w:pos="567"/>
                <w:tab w:val="left" w:pos="851"/>
              </w:tabs>
              <w:jc w:val="both"/>
              <w:outlineLvl w:val="2"/>
              <w:rPr>
                <w:rFonts w:eastAsiaTheme="minorHAnsi"/>
                <w:sz w:val="24"/>
                <w:szCs w:val="24"/>
                <w:lang w:eastAsia="en-US"/>
              </w:rPr>
            </w:pPr>
            <w:r w:rsidRPr="00AA6A81">
              <w:rPr>
                <w:rFonts w:eastAsiaTheme="minorHAnsi"/>
                <w:b w:val="0"/>
                <w:sz w:val="24"/>
                <w:szCs w:val="24"/>
                <w:lang w:eastAsia="en-US"/>
              </w:rPr>
              <w:t xml:space="preserve">В комиссию по подготовке и </w:t>
            </w:r>
            <w:r w:rsidRPr="00AA6A81">
              <w:rPr>
                <w:rFonts w:eastAsiaTheme="minorHAnsi"/>
                <w:b w:val="0"/>
                <w:sz w:val="24"/>
                <w:szCs w:val="24"/>
                <w:lang w:eastAsia="en-US"/>
              </w:rPr>
              <w:lastRenderedPageBreak/>
              <w:t xml:space="preserve">проведению публичных слушаний по вопросам градостроительства </w:t>
            </w:r>
          </w:p>
        </w:tc>
      </w:tr>
      <w:tr w:rsidR="00AA6A81" w:rsidRPr="00AA6A81" w:rsidTr="009C148A">
        <w:tc>
          <w:tcPr>
            <w:tcW w:w="3899" w:type="dxa"/>
          </w:tcPr>
          <w:p w:rsidR="00AA6A81" w:rsidRPr="00AA6A81" w:rsidRDefault="00AA6A81" w:rsidP="009C148A">
            <w:pPr>
              <w:pStyle w:val="3"/>
              <w:keepNext w:val="0"/>
              <w:tabs>
                <w:tab w:val="left" w:pos="567"/>
                <w:tab w:val="left" w:pos="851"/>
              </w:tabs>
              <w:jc w:val="both"/>
              <w:outlineLvl w:val="2"/>
              <w:rPr>
                <w:rFonts w:eastAsiaTheme="minorHAnsi"/>
                <w:b w:val="0"/>
                <w:sz w:val="24"/>
                <w:szCs w:val="24"/>
                <w:lang w:eastAsia="en-US"/>
              </w:rPr>
            </w:pPr>
            <w:r w:rsidRPr="00AA6A81">
              <w:rPr>
                <w:rFonts w:eastAsiaTheme="minorHAnsi"/>
                <w:b w:val="0"/>
                <w:sz w:val="24"/>
                <w:szCs w:val="24"/>
                <w:lang w:eastAsia="en-US"/>
              </w:rPr>
              <w:lastRenderedPageBreak/>
              <w:t>______________________________</w:t>
            </w:r>
          </w:p>
        </w:tc>
      </w:tr>
      <w:tr w:rsidR="00AA6A81" w:rsidRPr="00AA6A81" w:rsidTr="009C148A">
        <w:tc>
          <w:tcPr>
            <w:tcW w:w="3899" w:type="dxa"/>
          </w:tcPr>
          <w:p w:rsidR="00AA6A81" w:rsidRPr="00AA6A81" w:rsidRDefault="00AA6A81" w:rsidP="009C148A">
            <w:pPr>
              <w:pStyle w:val="3"/>
              <w:keepNext w:val="0"/>
              <w:tabs>
                <w:tab w:val="left" w:pos="567"/>
                <w:tab w:val="left" w:pos="851"/>
              </w:tabs>
              <w:outlineLvl w:val="2"/>
              <w:rPr>
                <w:rFonts w:eastAsiaTheme="minorHAnsi"/>
                <w:b w:val="0"/>
                <w:sz w:val="24"/>
                <w:szCs w:val="24"/>
                <w:lang w:eastAsia="en-US"/>
              </w:rPr>
            </w:pPr>
            <w:r w:rsidRPr="00AA6A81">
              <w:rPr>
                <w:b w:val="0"/>
                <w:sz w:val="24"/>
                <w:szCs w:val="24"/>
              </w:rPr>
              <w:t>(Ф. И. О. (наименование организации))</w:t>
            </w:r>
          </w:p>
        </w:tc>
      </w:tr>
      <w:tr w:rsidR="00AA6A81" w:rsidRPr="00AA6A81" w:rsidTr="009C148A">
        <w:tc>
          <w:tcPr>
            <w:tcW w:w="3899" w:type="dxa"/>
          </w:tcPr>
          <w:p w:rsidR="00AA6A81" w:rsidRPr="00AA6A81" w:rsidRDefault="00AA6A81" w:rsidP="009C148A">
            <w:pPr>
              <w:pStyle w:val="3"/>
              <w:keepNext w:val="0"/>
              <w:tabs>
                <w:tab w:val="left" w:pos="567"/>
                <w:tab w:val="left" w:pos="851"/>
              </w:tabs>
              <w:jc w:val="both"/>
              <w:outlineLvl w:val="2"/>
              <w:rPr>
                <w:rFonts w:eastAsiaTheme="minorHAnsi"/>
                <w:b w:val="0"/>
                <w:sz w:val="24"/>
                <w:szCs w:val="24"/>
                <w:lang w:eastAsia="en-US"/>
              </w:rPr>
            </w:pPr>
            <w:r w:rsidRPr="00AA6A81">
              <w:rPr>
                <w:rFonts w:eastAsiaTheme="minorHAnsi"/>
                <w:b w:val="0"/>
                <w:sz w:val="24"/>
                <w:szCs w:val="24"/>
                <w:lang w:eastAsia="en-US"/>
              </w:rPr>
              <w:t>______________________________</w:t>
            </w:r>
          </w:p>
        </w:tc>
      </w:tr>
      <w:tr w:rsidR="00AA6A81" w:rsidRPr="00AA6A81" w:rsidTr="009C148A">
        <w:tc>
          <w:tcPr>
            <w:tcW w:w="3899" w:type="dxa"/>
          </w:tcPr>
          <w:p w:rsidR="00AA6A81" w:rsidRPr="00AA6A81" w:rsidRDefault="00AA6A81" w:rsidP="009C148A">
            <w:pPr>
              <w:pStyle w:val="3"/>
              <w:keepNext w:val="0"/>
              <w:tabs>
                <w:tab w:val="left" w:pos="567"/>
                <w:tab w:val="left" w:pos="851"/>
              </w:tabs>
              <w:jc w:val="both"/>
              <w:outlineLvl w:val="2"/>
              <w:rPr>
                <w:rFonts w:eastAsiaTheme="minorHAnsi"/>
                <w:b w:val="0"/>
                <w:sz w:val="24"/>
                <w:szCs w:val="24"/>
                <w:lang w:eastAsia="en-US"/>
              </w:rPr>
            </w:pPr>
            <w:r w:rsidRPr="00AA6A81">
              <w:rPr>
                <w:rFonts w:eastAsiaTheme="minorHAnsi"/>
                <w:b w:val="0"/>
                <w:sz w:val="24"/>
                <w:szCs w:val="24"/>
                <w:lang w:eastAsia="en-US"/>
              </w:rPr>
              <w:t>______________________________</w:t>
            </w:r>
          </w:p>
        </w:tc>
      </w:tr>
      <w:tr w:rsidR="00AA6A81" w:rsidRPr="00AA6A81" w:rsidTr="009C148A">
        <w:tc>
          <w:tcPr>
            <w:tcW w:w="3899" w:type="dxa"/>
          </w:tcPr>
          <w:p w:rsidR="00AA6A81" w:rsidRPr="00AA6A81" w:rsidRDefault="00AA6A81" w:rsidP="009C148A">
            <w:pPr>
              <w:pStyle w:val="3"/>
              <w:keepNext w:val="0"/>
              <w:tabs>
                <w:tab w:val="left" w:pos="567"/>
                <w:tab w:val="left" w:pos="851"/>
              </w:tabs>
              <w:outlineLvl w:val="2"/>
              <w:rPr>
                <w:rFonts w:eastAsiaTheme="minorHAnsi"/>
                <w:b w:val="0"/>
                <w:sz w:val="24"/>
                <w:szCs w:val="24"/>
                <w:lang w:eastAsia="en-US"/>
              </w:rPr>
            </w:pPr>
            <w:r w:rsidRPr="00AA6A81">
              <w:rPr>
                <w:rFonts w:eastAsiaTheme="minorHAnsi"/>
                <w:b w:val="0"/>
                <w:sz w:val="24"/>
                <w:szCs w:val="24"/>
                <w:lang w:eastAsia="en-US"/>
              </w:rPr>
              <w:t>(место регистрации (местонахождения))</w:t>
            </w:r>
          </w:p>
        </w:tc>
      </w:tr>
      <w:tr w:rsidR="00AA6A81" w:rsidRPr="00AA6A81" w:rsidTr="009C148A">
        <w:tc>
          <w:tcPr>
            <w:tcW w:w="3899" w:type="dxa"/>
          </w:tcPr>
          <w:p w:rsidR="00AA6A81" w:rsidRPr="00AA6A81" w:rsidRDefault="00AA6A81" w:rsidP="009C148A">
            <w:pPr>
              <w:pStyle w:val="3"/>
              <w:keepNext w:val="0"/>
              <w:tabs>
                <w:tab w:val="left" w:pos="567"/>
                <w:tab w:val="left" w:pos="851"/>
              </w:tabs>
              <w:outlineLvl w:val="2"/>
              <w:rPr>
                <w:rFonts w:eastAsiaTheme="minorHAnsi"/>
                <w:b w:val="0"/>
                <w:sz w:val="24"/>
                <w:szCs w:val="24"/>
                <w:lang w:eastAsia="en-US"/>
              </w:rPr>
            </w:pPr>
            <w:r w:rsidRPr="00AA6A81">
              <w:rPr>
                <w:rFonts w:eastAsiaTheme="minorHAnsi"/>
                <w:b w:val="0"/>
                <w:sz w:val="24"/>
                <w:szCs w:val="24"/>
                <w:lang w:eastAsia="en-US"/>
              </w:rPr>
              <w:t>______________________________</w:t>
            </w:r>
          </w:p>
        </w:tc>
      </w:tr>
      <w:tr w:rsidR="00AA6A81" w:rsidRPr="00AA6A81" w:rsidTr="009C148A">
        <w:tc>
          <w:tcPr>
            <w:tcW w:w="3899" w:type="dxa"/>
          </w:tcPr>
          <w:p w:rsidR="00AA6A81" w:rsidRPr="00AA6A81" w:rsidRDefault="00AA6A81" w:rsidP="009C148A">
            <w:pPr>
              <w:pStyle w:val="3"/>
              <w:keepNext w:val="0"/>
              <w:tabs>
                <w:tab w:val="left" w:pos="567"/>
                <w:tab w:val="left" w:pos="851"/>
              </w:tabs>
              <w:outlineLvl w:val="2"/>
              <w:rPr>
                <w:rFonts w:eastAsiaTheme="minorHAnsi"/>
                <w:b w:val="0"/>
                <w:sz w:val="24"/>
                <w:szCs w:val="24"/>
                <w:lang w:eastAsia="en-US"/>
              </w:rPr>
            </w:pPr>
            <w:proofErr w:type="gramStart"/>
            <w:r w:rsidRPr="00AA6A81">
              <w:rPr>
                <w:b w:val="0"/>
                <w:sz w:val="24"/>
                <w:szCs w:val="24"/>
              </w:rPr>
              <w:t>(данные документа, удостоверяющего</w:t>
            </w:r>
            <w:proofErr w:type="gramEnd"/>
          </w:p>
        </w:tc>
      </w:tr>
      <w:tr w:rsidR="00AA6A81" w:rsidRPr="00AA6A81" w:rsidTr="009C148A">
        <w:tc>
          <w:tcPr>
            <w:tcW w:w="3899" w:type="dxa"/>
          </w:tcPr>
          <w:p w:rsidR="00AA6A81" w:rsidRPr="00AA6A81" w:rsidRDefault="00AA6A81" w:rsidP="009C148A">
            <w:pPr>
              <w:pStyle w:val="3"/>
              <w:keepNext w:val="0"/>
              <w:tabs>
                <w:tab w:val="left" w:pos="567"/>
                <w:tab w:val="left" w:pos="851"/>
              </w:tabs>
              <w:outlineLvl w:val="2"/>
              <w:rPr>
                <w:b w:val="0"/>
                <w:sz w:val="24"/>
                <w:szCs w:val="24"/>
              </w:rPr>
            </w:pPr>
            <w:r w:rsidRPr="00AA6A81">
              <w:rPr>
                <w:b w:val="0"/>
                <w:sz w:val="24"/>
                <w:szCs w:val="24"/>
              </w:rPr>
              <w:t>____________________________________</w:t>
            </w:r>
          </w:p>
        </w:tc>
      </w:tr>
      <w:tr w:rsidR="00AA6A81" w:rsidRPr="00AA6A81" w:rsidTr="009C148A">
        <w:tc>
          <w:tcPr>
            <w:tcW w:w="3899" w:type="dxa"/>
          </w:tcPr>
          <w:p w:rsidR="00AA6A81" w:rsidRPr="00AA6A81" w:rsidRDefault="00AA6A81" w:rsidP="009C148A">
            <w:pPr>
              <w:pStyle w:val="3"/>
              <w:keepNext w:val="0"/>
              <w:tabs>
                <w:tab w:val="left" w:pos="567"/>
                <w:tab w:val="left" w:pos="851"/>
              </w:tabs>
              <w:outlineLvl w:val="2"/>
              <w:rPr>
                <w:b w:val="0"/>
                <w:sz w:val="24"/>
                <w:szCs w:val="24"/>
              </w:rPr>
            </w:pPr>
            <w:r w:rsidRPr="00AA6A81">
              <w:rPr>
                <w:b w:val="0"/>
                <w:sz w:val="24"/>
                <w:szCs w:val="24"/>
              </w:rPr>
              <w:t>личность заявителя, номер телефона)</w:t>
            </w:r>
          </w:p>
        </w:tc>
      </w:tr>
    </w:tbl>
    <w:p w:rsidR="00AA6A81" w:rsidRPr="00AA6A81" w:rsidRDefault="00AA6A81" w:rsidP="00AA6A81">
      <w:pPr>
        <w:tabs>
          <w:tab w:val="left" w:pos="567"/>
          <w:tab w:val="left" w:pos="851"/>
        </w:tabs>
        <w:spacing w:after="0" w:line="240" w:lineRule="auto"/>
        <w:rPr>
          <w:rFonts w:ascii="Times New Roman" w:hAnsi="Times New Roman" w:cs="Times New Roman"/>
          <w:sz w:val="24"/>
          <w:szCs w:val="24"/>
        </w:rPr>
      </w:pPr>
    </w:p>
    <w:p w:rsidR="00AA6A81" w:rsidRPr="00AA6A81" w:rsidRDefault="00AA6A81" w:rsidP="00AA6A81">
      <w:pPr>
        <w:tabs>
          <w:tab w:val="left" w:pos="567"/>
          <w:tab w:val="left" w:pos="851"/>
        </w:tabs>
        <w:spacing w:after="0" w:line="240" w:lineRule="auto"/>
        <w:jc w:val="center"/>
        <w:rPr>
          <w:rFonts w:ascii="Times New Roman" w:hAnsi="Times New Roman" w:cs="Times New Roman"/>
          <w:sz w:val="24"/>
          <w:szCs w:val="24"/>
        </w:rPr>
      </w:pPr>
      <w:r w:rsidRPr="00AA6A81">
        <w:rPr>
          <w:rFonts w:ascii="Times New Roman" w:hAnsi="Times New Roman" w:cs="Times New Roman"/>
          <w:sz w:val="24"/>
          <w:szCs w:val="24"/>
        </w:rPr>
        <w:t>ЗАЯВЛЕНИЕ.</w:t>
      </w:r>
    </w:p>
    <w:p w:rsidR="00AA6A81" w:rsidRPr="00AA6A81" w:rsidRDefault="00AA6A81" w:rsidP="00AA6A81">
      <w:pPr>
        <w:tabs>
          <w:tab w:val="left" w:pos="851"/>
        </w:tabs>
        <w:spacing w:after="0" w:line="240" w:lineRule="auto"/>
        <w:jc w:val="both"/>
        <w:rPr>
          <w:rFonts w:ascii="Times New Roman" w:hAnsi="Times New Roman" w:cs="Times New Roman"/>
          <w:sz w:val="24"/>
          <w:szCs w:val="24"/>
        </w:rPr>
      </w:pPr>
      <w:r w:rsidRPr="00AA6A81">
        <w:rPr>
          <w:rFonts w:ascii="Times New Roman" w:hAnsi="Times New Roman" w:cs="Times New Roman"/>
          <w:sz w:val="24"/>
          <w:szCs w:val="24"/>
        </w:rPr>
        <w:t xml:space="preserve">На основании статьи 40 Градостроительного кодекса Российской Федерации, в связи </w:t>
      </w:r>
      <w:proofErr w:type="gramStart"/>
      <w:r w:rsidRPr="00AA6A81">
        <w:rPr>
          <w:rFonts w:ascii="Times New Roman" w:hAnsi="Times New Roman" w:cs="Times New Roman"/>
          <w:sz w:val="24"/>
          <w:szCs w:val="24"/>
        </w:rPr>
        <w:t>с</w:t>
      </w:r>
      <w:proofErr w:type="gramEnd"/>
      <w:r w:rsidRPr="00AA6A81">
        <w:rPr>
          <w:rFonts w:ascii="Times New Roman" w:hAnsi="Times New Roman" w:cs="Times New Roman"/>
          <w:sz w:val="24"/>
          <w:szCs w:val="24"/>
        </w:rPr>
        <w:t xml:space="preserve"> _____________________________________________________________________</w:t>
      </w:r>
    </w:p>
    <w:p w:rsidR="00AA6A81" w:rsidRPr="00AA6A81" w:rsidRDefault="00AA6A81" w:rsidP="00AA6A81">
      <w:pPr>
        <w:tabs>
          <w:tab w:val="left" w:pos="567"/>
          <w:tab w:val="left" w:pos="851"/>
        </w:tabs>
        <w:spacing w:after="0" w:line="240" w:lineRule="auto"/>
        <w:jc w:val="center"/>
        <w:rPr>
          <w:rFonts w:ascii="Times New Roman" w:hAnsi="Times New Roman" w:cs="Times New Roman"/>
          <w:sz w:val="24"/>
          <w:szCs w:val="24"/>
        </w:rPr>
      </w:pPr>
      <w:r w:rsidRPr="00AA6A81">
        <w:rPr>
          <w:rFonts w:ascii="Times New Roman" w:hAnsi="Times New Roman" w:cs="Times New Roman"/>
          <w:sz w:val="24"/>
          <w:szCs w:val="24"/>
        </w:rPr>
        <w:t>(указывается обоснование заявленных требований, предусмотренных данной статьей)</w:t>
      </w:r>
    </w:p>
    <w:p w:rsidR="00AA6A81" w:rsidRPr="00AA6A81" w:rsidRDefault="00AA6A81" w:rsidP="00AA6A81">
      <w:pPr>
        <w:tabs>
          <w:tab w:val="left" w:pos="567"/>
          <w:tab w:val="left" w:pos="851"/>
        </w:tabs>
        <w:spacing w:after="0" w:line="240" w:lineRule="auto"/>
        <w:jc w:val="both"/>
        <w:rPr>
          <w:rFonts w:ascii="Times New Roman" w:hAnsi="Times New Roman" w:cs="Times New Roman"/>
          <w:sz w:val="24"/>
          <w:szCs w:val="24"/>
        </w:rPr>
      </w:pPr>
      <w:r w:rsidRPr="00AA6A81">
        <w:rPr>
          <w:rFonts w:ascii="Times New Roman" w:hAnsi="Times New Roman" w:cs="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расположенного по адресу: ___________________________________________________________________</w:t>
      </w:r>
    </w:p>
    <w:p w:rsidR="00AA6A81" w:rsidRPr="00AA6A81" w:rsidRDefault="00AA6A81" w:rsidP="00AA6A81">
      <w:pPr>
        <w:tabs>
          <w:tab w:val="left" w:pos="567"/>
          <w:tab w:val="left" w:pos="851"/>
        </w:tabs>
        <w:spacing w:after="0" w:line="240" w:lineRule="auto"/>
        <w:jc w:val="center"/>
        <w:rPr>
          <w:rFonts w:ascii="Times New Roman" w:hAnsi="Times New Roman" w:cs="Times New Roman"/>
          <w:sz w:val="24"/>
          <w:szCs w:val="24"/>
        </w:rPr>
      </w:pPr>
      <w:r w:rsidRPr="00AA6A81">
        <w:rPr>
          <w:rFonts w:ascii="Times New Roman" w:hAnsi="Times New Roman" w:cs="Times New Roman"/>
          <w:sz w:val="24"/>
          <w:szCs w:val="24"/>
        </w:rPr>
        <w:t xml:space="preserve">      (кадастровый номер и местоположение земельного участка)</w:t>
      </w:r>
    </w:p>
    <w:p w:rsidR="00AA6A81" w:rsidRPr="00AA6A81" w:rsidRDefault="00AA6A81" w:rsidP="00AA6A81">
      <w:pPr>
        <w:tabs>
          <w:tab w:val="left" w:pos="567"/>
          <w:tab w:val="left" w:pos="851"/>
        </w:tabs>
        <w:spacing w:after="0" w:line="240" w:lineRule="auto"/>
        <w:rPr>
          <w:rFonts w:ascii="Times New Roman" w:hAnsi="Times New Roman" w:cs="Times New Roman"/>
          <w:sz w:val="24"/>
          <w:szCs w:val="24"/>
        </w:rPr>
      </w:pPr>
      <w:r w:rsidRPr="00AA6A81">
        <w:rPr>
          <w:rFonts w:ascii="Times New Roman" w:hAnsi="Times New Roman" w:cs="Times New Roman"/>
          <w:sz w:val="24"/>
          <w:szCs w:val="24"/>
        </w:rPr>
        <w:t>__________________________________________________________________________</w:t>
      </w:r>
    </w:p>
    <w:p w:rsidR="00AA6A81" w:rsidRPr="00AA6A81" w:rsidRDefault="00AA6A81" w:rsidP="00AA6A81">
      <w:pPr>
        <w:tabs>
          <w:tab w:val="left" w:pos="567"/>
          <w:tab w:val="left" w:pos="851"/>
        </w:tabs>
        <w:spacing w:after="0" w:line="240" w:lineRule="auto"/>
        <w:jc w:val="center"/>
        <w:rPr>
          <w:rFonts w:ascii="Times New Roman" w:hAnsi="Times New Roman" w:cs="Times New Roman"/>
          <w:sz w:val="24"/>
          <w:szCs w:val="24"/>
        </w:rPr>
      </w:pPr>
      <w:proofErr w:type="gramStart"/>
      <w:r w:rsidRPr="00AA6A81">
        <w:rPr>
          <w:rFonts w:ascii="Times New Roman" w:hAnsi="Times New Roman" w:cs="Times New Roman"/>
          <w:sz w:val="24"/>
          <w:szCs w:val="24"/>
        </w:rPr>
        <w:t>(указываются запрашиваемые отклонения от предельных параметров разрешенного строительства,</w:t>
      </w:r>
      <w:proofErr w:type="gramEnd"/>
    </w:p>
    <w:p w:rsidR="00AA6A81" w:rsidRPr="00AA6A81" w:rsidRDefault="00AA6A81" w:rsidP="00AA6A81">
      <w:pPr>
        <w:tabs>
          <w:tab w:val="left" w:pos="567"/>
          <w:tab w:val="left" w:pos="851"/>
        </w:tabs>
        <w:spacing w:after="0" w:line="240" w:lineRule="auto"/>
        <w:rPr>
          <w:rFonts w:ascii="Times New Roman" w:hAnsi="Times New Roman" w:cs="Times New Roman"/>
          <w:sz w:val="24"/>
          <w:szCs w:val="24"/>
        </w:rPr>
      </w:pPr>
      <w:r w:rsidRPr="00AA6A81">
        <w:rPr>
          <w:rFonts w:ascii="Times New Roman" w:hAnsi="Times New Roman" w:cs="Times New Roman"/>
          <w:sz w:val="24"/>
          <w:szCs w:val="24"/>
        </w:rPr>
        <w:t>________________________________________________________________________________</w:t>
      </w:r>
    </w:p>
    <w:p w:rsidR="00AA6A81" w:rsidRPr="00AA6A81" w:rsidRDefault="00AA6A81" w:rsidP="00AA6A81">
      <w:pPr>
        <w:tabs>
          <w:tab w:val="left" w:pos="567"/>
          <w:tab w:val="left" w:pos="851"/>
        </w:tabs>
        <w:spacing w:after="0" w:line="240" w:lineRule="auto"/>
        <w:jc w:val="center"/>
        <w:rPr>
          <w:rFonts w:ascii="Times New Roman" w:hAnsi="Times New Roman" w:cs="Times New Roman"/>
          <w:sz w:val="24"/>
          <w:szCs w:val="24"/>
        </w:rPr>
      </w:pPr>
      <w:r w:rsidRPr="00AA6A81">
        <w:rPr>
          <w:rFonts w:ascii="Times New Roman" w:hAnsi="Times New Roman" w:cs="Times New Roman"/>
          <w:sz w:val="24"/>
          <w:szCs w:val="24"/>
        </w:rPr>
        <w:t>реконструкции объекта капитального строительства)</w:t>
      </w:r>
    </w:p>
    <w:p w:rsidR="00AA6A81" w:rsidRPr="00AA6A81" w:rsidRDefault="00AA6A81" w:rsidP="00AA6A81">
      <w:pPr>
        <w:tabs>
          <w:tab w:val="left" w:pos="567"/>
          <w:tab w:val="left" w:pos="851"/>
        </w:tabs>
        <w:spacing w:after="0" w:line="240" w:lineRule="auto"/>
        <w:jc w:val="both"/>
        <w:rPr>
          <w:rFonts w:ascii="Times New Roman" w:hAnsi="Times New Roman" w:cs="Times New Roman"/>
          <w:sz w:val="24"/>
          <w:szCs w:val="24"/>
        </w:rPr>
      </w:pPr>
      <w:r w:rsidRPr="00AA6A81">
        <w:rPr>
          <w:rFonts w:ascii="Times New Roman" w:hAnsi="Times New Roman" w:cs="Times New Roman"/>
          <w:sz w:val="24"/>
          <w:szCs w:val="24"/>
        </w:rPr>
        <w:t xml:space="preserve">Данное разрешение необходимо </w:t>
      </w:r>
      <w:proofErr w:type="gramStart"/>
      <w:r w:rsidRPr="00AA6A81">
        <w:rPr>
          <w:rFonts w:ascii="Times New Roman" w:hAnsi="Times New Roman" w:cs="Times New Roman"/>
          <w:sz w:val="24"/>
          <w:szCs w:val="24"/>
        </w:rPr>
        <w:t>для</w:t>
      </w:r>
      <w:proofErr w:type="gramEnd"/>
      <w:r w:rsidRPr="00AA6A81">
        <w:rPr>
          <w:rFonts w:ascii="Times New Roman" w:hAnsi="Times New Roman" w:cs="Times New Roman"/>
          <w:sz w:val="24"/>
          <w:szCs w:val="24"/>
        </w:rPr>
        <w:t xml:space="preserve"> _______________________________________________________________________</w:t>
      </w:r>
    </w:p>
    <w:p w:rsidR="00AA6A81" w:rsidRPr="00AA6A81" w:rsidRDefault="00AA6A81" w:rsidP="00AA6A81">
      <w:pPr>
        <w:tabs>
          <w:tab w:val="left" w:pos="567"/>
          <w:tab w:val="left" w:pos="851"/>
        </w:tabs>
        <w:spacing w:after="0" w:line="240" w:lineRule="auto"/>
        <w:jc w:val="both"/>
        <w:rPr>
          <w:rFonts w:ascii="Times New Roman" w:hAnsi="Times New Roman" w:cs="Times New Roman"/>
          <w:sz w:val="24"/>
          <w:szCs w:val="24"/>
        </w:rPr>
      </w:pPr>
      <w:r w:rsidRPr="00AA6A81">
        <w:rPr>
          <w:rFonts w:ascii="Times New Roman" w:hAnsi="Times New Roman" w:cs="Times New Roman"/>
          <w:sz w:val="24"/>
          <w:szCs w:val="24"/>
        </w:rPr>
        <w:t xml:space="preserve"> </w:t>
      </w:r>
      <w:proofErr w:type="gramStart"/>
      <w:r w:rsidRPr="00AA6A81">
        <w:rPr>
          <w:rFonts w:ascii="Times New Roman" w:hAnsi="Times New Roman" w:cs="Times New Roman"/>
          <w:sz w:val="24"/>
          <w:szCs w:val="24"/>
        </w:rPr>
        <w:t>(цель предоставления разрешения с указанием</w:t>
      </w:r>
      <w:proofErr w:type="gramEnd"/>
    </w:p>
    <w:p w:rsidR="00AA6A81" w:rsidRPr="00AA6A81" w:rsidRDefault="00AA6A81" w:rsidP="00AA6A81">
      <w:pPr>
        <w:tabs>
          <w:tab w:val="left" w:pos="567"/>
          <w:tab w:val="left" w:pos="851"/>
        </w:tabs>
        <w:spacing w:after="0" w:line="240" w:lineRule="auto"/>
        <w:jc w:val="both"/>
        <w:rPr>
          <w:rFonts w:ascii="Times New Roman" w:hAnsi="Times New Roman" w:cs="Times New Roman"/>
          <w:sz w:val="24"/>
          <w:szCs w:val="24"/>
        </w:rPr>
      </w:pPr>
      <w:r w:rsidRPr="00AA6A81">
        <w:rPr>
          <w:rFonts w:ascii="Times New Roman" w:hAnsi="Times New Roman" w:cs="Times New Roman"/>
          <w:sz w:val="24"/>
          <w:szCs w:val="24"/>
        </w:rPr>
        <w:t>__________________________________________________________________________</w:t>
      </w:r>
    </w:p>
    <w:p w:rsidR="00AA6A81" w:rsidRPr="00AA6A81" w:rsidRDefault="00AA6A81" w:rsidP="00AA6A81">
      <w:pPr>
        <w:tabs>
          <w:tab w:val="left" w:pos="567"/>
          <w:tab w:val="left" w:pos="851"/>
        </w:tabs>
        <w:spacing w:after="0" w:line="240" w:lineRule="auto"/>
        <w:jc w:val="center"/>
        <w:rPr>
          <w:rFonts w:ascii="Times New Roman" w:hAnsi="Times New Roman" w:cs="Times New Roman"/>
          <w:sz w:val="24"/>
          <w:szCs w:val="24"/>
        </w:rPr>
      </w:pPr>
      <w:r w:rsidRPr="00AA6A81">
        <w:rPr>
          <w:rFonts w:ascii="Times New Roman" w:hAnsi="Times New Roman" w:cs="Times New Roman"/>
          <w:sz w:val="24"/>
          <w:szCs w:val="24"/>
        </w:rPr>
        <w:t>наименования объекта капитального строительства)</w:t>
      </w:r>
    </w:p>
    <w:p w:rsidR="00AA6A81" w:rsidRPr="00AA6A81" w:rsidRDefault="00AA6A81" w:rsidP="00AA6A81">
      <w:pPr>
        <w:tabs>
          <w:tab w:val="left" w:pos="567"/>
          <w:tab w:val="left" w:pos="851"/>
        </w:tabs>
        <w:spacing w:after="0" w:line="240" w:lineRule="auto"/>
        <w:rPr>
          <w:rFonts w:ascii="Times New Roman" w:hAnsi="Times New Roman" w:cs="Times New Roman"/>
          <w:sz w:val="24"/>
          <w:szCs w:val="24"/>
        </w:rPr>
      </w:pPr>
    </w:p>
    <w:tbl>
      <w:tblPr>
        <w:tblStyle w:val="a8"/>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8242"/>
      </w:tblGrid>
      <w:tr w:rsidR="00AA6A81" w:rsidRPr="00AA6A81" w:rsidTr="009C148A">
        <w:tc>
          <w:tcPr>
            <w:tcW w:w="1612" w:type="dxa"/>
          </w:tcPr>
          <w:p w:rsidR="00AA6A81" w:rsidRPr="00AA6A81" w:rsidRDefault="00AA6A81" w:rsidP="009C148A">
            <w:pPr>
              <w:tabs>
                <w:tab w:val="left" w:pos="567"/>
                <w:tab w:val="left" w:pos="851"/>
              </w:tabs>
              <w:rPr>
                <w:rFonts w:ascii="Times New Roman" w:hAnsi="Times New Roman" w:cs="Times New Roman"/>
                <w:sz w:val="24"/>
                <w:szCs w:val="24"/>
              </w:rPr>
            </w:pPr>
            <w:r w:rsidRPr="00AA6A81">
              <w:rPr>
                <w:rFonts w:ascii="Times New Roman" w:hAnsi="Times New Roman" w:cs="Times New Roman"/>
                <w:sz w:val="24"/>
                <w:szCs w:val="24"/>
              </w:rPr>
              <w:t>Приложение:</w:t>
            </w:r>
          </w:p>
        </w:tc>
        <w:tc>
          <w:tcPr>
            <w:tcW w:w="8242" w:type="dxa"/>
          </w:tcPr>
          <w:p w:rsidR="00AA6A81" w:rsidRPr="00AA6A81" w:rsidRDefault="00AA6A81" w:rsidP="009C148A">
            <w:pPr>
              <w:tabs>
                <w:tab w:val="left" w:pos="567"/>
                <w:tab w:val="left" w:pos="851"/>
              </w:tabs>
              <w:rPr>
                <w:rFonts w:ascii="Times New Roman" w:hAnsi="Times New Roman" w:cs="Times New Roman"/>
                <w:sz w:val="24"/>
                <w:szCs w:val="24"/>
              </w:rPr>
            </w:pPr>
            <w:r w:rsidRPr="00AA6A81">
              <w:rPr>
                <w:rFonts w:ascii="Times New Roman" w:hAnsi="Times New Roman" w:cs="Times New Roman"/>
                <w:sz w:val="24"/>
                <w:szCs w:val="24"/>
              </w:rPr>
              <w:t>1. __________________________________________________________</w:t>
            </w:r>
          </w:p>
        </w:tc>
      </w:tr>
      <w:tr w:rsidR="00AA6A81" w:rsidRPr="00AA6A81" w:rsidTr="009C148A">
        <w:tc>
          <w:tcPr>
            <w:tcW w:w="1612" w:type="dxa"/>
          </w:tcPr>
          <w:p w:rsidR="00AA6A81" w:rsidRPr="00AA6A81" w:rsidRDefault="00AA6A81" w:rsidP="009C148A">
            <w:pPr>
              <w:tabs>
                <w:tab w:val="left" w:pos="567"/>
                <w:tab w:val="left" w:pos="851"/>
              </w:tabs>
              <w:rPr>
                <w:rFonts w:ascii="Times New Roman" w:hAnsi="Times New Roman" w:cs="Times New Roman"/>
                <w:sz w:val="24"/>
                <w:szCs w:val="24"/>
              </w:rPr>
            </w:pPr>
          </w:p>
        </w:tc>
        <w:tc>
          <w:tcPr>
            <w:tcW w:w="8242" w:type="dxa"/>
          </w:tcPr>
          <w:p w:rsidR="00AA6A81" w:rsidRPr="00AA6A81" w:rsidRDefault="00AA6A81" w:rsidP="009C148A">
            <w:pPr>
              <w:tabs>
                <w:tab w:val="left" w:pos="567"/>
                <w:tab w:val="left" w:pos="851"/>
              </w:tabs>
              <w:rPr>
                <w:rFonts w:ascii="Times New Roman" w:hAnsi="Times New Roman" w:cs="Times New Roman"/>
                <w:sz w:val="24"/>
                <w:szCs w:val="24"/>
              </w:rPr>
            </w:pPr>
            <w:r w:rsidRPr="00AA6A81">
              <w:rPr>
                <w:rFonts w:ascii="Times New Roman" w:hAnsi="Times New Roman" w:cs="Times New Roman"/>
                <w:sz w:val="24"/>
                <w:szCs w:val="24"/>
              </w:rPr>
              <w:t>2. __________________________________________________________</w:t>
            </w:r>
          </w:p>
        </w:tc>
      </w:tr>
      <w:tr w:rsidR="00AA6A81" w:rsidRPr="00AA6A81" w:rsidTr="009C148A">
        <w:tc>
          <w:tcPr>
            <w:tcW w:w="1612" w:type="dxa"/>
          </w:tcPr>
          <w:p w:rsidR="00AA6A81" w:rsidRPr="00AA6A81" w:rsidRDefault="00AA6A81" w:rsidP="009C148A">
            <w:pPr>
              <w:tabs>
                <w:tab w:val="left" w:pos="567"/>
                <w:tab w:val="left" w:pos="851"/>
              </w:tabs>
              <w:rPr>
                <w:rFonts w:ascii="Times New Roman" w:hAnsi="Times New Roman" w:cs="Times New Roman"/>
                <w:sz w:val="24"/>
                <w:szCs w:val="24"/>
              </w:rPr>
            </w:pPr>
          </w:p>
        </w:tc>
        <w:tc>
          <w:tcPr>
            <w:tcW w:w="8242" w:type="dxa"/>
          </w:tcPr>
          <w:p w:rsidR="00AA6A81" w:rsidRPr="00AA6A81" w:rsidRDefault="00AA6A81" w:rsidP="009C148A">
            <w:pPr>
              <w:tabs>
                <w:tab w:val="left" w:pos="567"/>
                <w:tab w:val="left" w:pos="851"/>
              </w:tabs>
              <w:rPr>
                <w:rFonts w:ascii="Times New Roman" w:hAnsi="Times New Roman" w:cs="Times New Roman"/>
                <w:sz w:val="24"/>
                <w:szCs w:val="24"/>
              </w:rPr>
            </w:pPr>
            <w:r w:rsidRPr="00AA6A81">
              <w:rPr>
                <w:rFonts w:ascii="Times New Roman" w:hAnsi="Times New Roman" w:cs="Times New Roman"/>
                <w:sz w:val="24"/>
                <w:szCs w:val="24"/>
              </w:rPr>
              <w:t>3.__________________________________________________________.</w:t>
            </w:r>
          </w:p>
        </w:tc>
      </w:tr>
    </w:tbl>
    <w:p w:rsidR="00AA6A81" w:rsidRPr="00AA6A81" w:rsidRDefault="00AA6A81" w:rsidP="00AA6A81">
      <w:pPr>
        <w:tabs>
          <w:tab w:val="left" w:pos="567"/>
          <w:tab w:val="left" w:pos="851"/>
        </w:tabs>
        <w:spacing w:after="0" w:line="240" w:lineRule="auto"/>
        <w:rPr>
          <w:rFonts w:ascii="Times New Roman" w:hAnsi="Times New Roman" w:cs="Times New Roman"/>
          <w:sz w:val="24"/>
          <w:szCs w:val="24"/>
        </w:rPr>
      </w:pPr>
      <w:r w:rsidRPr="00AA6A81">
        <w:rPr>
          <w:rFonts w:ascii="Times New Roman" w:hAnsi="Times New Roman" w:cs="Times New Roman"/>
          <w:sz w:val="24"/>
          <w:szCs w:val="24"/>
        </w:rPr>
        <w:t>Заявитель     _________________________              ___________________________</w:t>
      </w:r>
    </w:p>
    <w:p w:rsidR="00AA6A81" w:rsidRPr="00AA6A81" w:rsidRDefault="00AA6A81" w:rsidP="00AA6A81">
      <w:pPr>
        <w:tabs>
          <w:tab w:val="left" w:pos="567"/>
          <w:tab w:val="left" w:pos="851"/>
        </w:tabs>
        <w:spacing w:after="0" w:line="240" w:lineRule="auto"/>
        <w:jc w:val="center"/>
        <w:rPr>
          <w:rFonts w:ascii="Times New Roman" w:hAnsi="Times New Roman" w:cs="Times New Roman"/>
          <w:sz w:val="24"/>
          <w:szCs w:val="24"/>
        </w:rPr>
      </w:pPr>
      <w:r w:rsidRPr="00AA6A81">
        <w:rPr>
          <w:rFonts w:ascii="Times New Roman" w:hAnsi="Times New Roman" w:cs="Times New Roman"/>
          <w:sz w:val="24"/>
          <w:szCs w:val="24"/>
        </w:rPr>
        <w:t xml:space="preserve">                           (подпись)                                                             (инициалы, фамилия)</w:t>
      </w:r>
    </w:p>
    <w:p w:rsidR="00AA6A81" w:rsidRPr="00AA6A81" w:rsidRDefault="00AA6A81" w:rsidP="00AA6A81">
      <w:pPr>
        <w:tabs>
          <w:tab w:val="left" w:pos="567"/>
          <w:tab w:val="left" w:pos="851"/>
        </w:tabs>
        <w:spacing w:after="0" w:line="240" w:lineRule="auto"/>
        <w:rPr>
          <w:rStyle w:val="ab"/>
          <w:rFonts w:ascii="Times New Roman" w:hAnsi="Times New Roman" w:cs="Times New Roman"/>
          <w:b w:val="0"/>
          <w:color w:val="auto"/>
          <w:sz w:val="24"/>
          <w:szCs w:val="24"/>
        </w:rPr>
      </w:pPr>
      <w:r w:rsidRPr="00AA6A81">
        <w:rPr>
          <w:rFonts w:ascii="Times New Roman" w:hAnsi="Times New Roman" w:cs="Times New Roman"/>
          <w:sz w:val="24"/>
          <w:szCs w:val="24"/>
        </w:rPr>
        <w:t>Дата «___» ____________ 20___ г.</w:t>
      </w:r>
    </w:p>
    <w:p w:rsidR="0055031F" w:rsidRDefault="0055031F">
      <w:pPr>
        <w:rPr>
          <w:rStyle w:val="ab"/>
          <w:rFonts w:ascii="Times New Roman" w:hAnsi="Times New Roman" w:cs="Times New Roman"/>
          <w:b w:val="0"/>
          <w:color w:val="auto"/>
          <w:sz w:val="24"/>
          <w:szCs w:val="24"/>
        </w:rPr>
      </w:pPr>
      <w:r>
        <w:rPr>
          <w:rStyle w:val="ab"/>
          <w:rFonts w:ascii="Times New Roman" w:hAnsi="Times New Roman" w:cs="Times New Roman"/>
          <w:b w:val="0"/>
          <w:color w:val="auto"/>
          <w:sz w:val="24"/>
          <w:szCs w:val="24"/>
        </w:rPr>
        <w:br w:type="page"/>
      </w:r>
    </w:p>
    <w:p w:rsidR="00AA6A81" w:rsidRPr="00AA6A81" w:rsidRDefault="00AA6A81" w:rsidP="00AA6A81">
      <w:pPr>
        <w:tabs>
          <w:tab w:val="left" w:pos="567"/>
          <w:tab w:val="left" w:pos="851"/>
        </w:tabs>
        <w:spacing w:after="0" w:line="240" w:lineRule="auto"/>
        <w:ind w:firstLine="709"/>
        <w:jc w:val="right"/>
        <w:rPr>
          <w:rFonts w:ascii="Times New Roman" w:hAnsi="Times New Roman" w:cs="Times New Roman"/>
          <w:sz w:val="24"/>
          <w:szCs w:val="24"/>
        </w:rPr>
      </w:pPr>
      <w:r w:rsidRPr="00AA6A81">
        <w:rPr>
          <w:rStyle w:val="ab"/>
          <w:rFonts w:ascii="Times New Roman" w:hAnsi="Times New Roman" w:cs="Times New Roman"/>
          <w:b w:val="0"/>
          <w:color w:val="auto"/>
          <w:sz w:val="24"/>
          <w:szCs w:val="24"/>
        </w:rPr>
        <w:lastRenderedPageBreak/>
        <w:t>Приложение№ 2</w:t>
      </w:r>
      <w:r w:rsidRPr="00AA6A81">
        <w:rPr>
          <w:rStyle w:val="ab"/>
          <w:rFonts w:ascii="Times New Roman" w:hAnsi="Times New Roman" w:cs="Times New Roman"/>
          <w:b w:val="0"/>
          <w:color w:val="auto"/>
          <w:sz w:val="24"/>
          <w:szCs w:val="24"/>
        </w:rPr>
        <w:br/>
        <w:t xml:space="preserve">к </w:t>
      </w:r>
      <w:r w:rsidRPr="00AA6A81">
        <w:rPr>
          <w:rStyle w:val="a6"/>
          <w:rFonts w:ascii="Times New Roman" w:hAnsi="Times New Roman" w:cs="Times New Roman"/>
          <w:color w:val="auto"/>
          <w:sz w:val="24"/>
          <w:szCs w:val="24"/>
        </w:rPr>
        <w:t>административному регламенту</w:t>
      </w:r>
      <w:r w:rsidRPr="00AA6A81">
        <w:rPr>
          <w:rStyle w:val="ab"/>
          <w:rFonts w:ascii="Times New Roman" w:hAnsi="Times New Roman" w:cs="Times New Roman"/>
          <w:b w:val="0"/>
          <w:color w:val="auto"/>
          <w:sz w:val="24"/>
          <w:szCs w:val="24"/>
        </w:rPr>
        <w:br/>
        <w:t>предоставления муниципальной услуги</w:t>
      </w:r>
      <w:r w:rsidRPr="00AA6A81">
        <w:rPr>
          <w:rStyle w:val="ab"/>
          <w:rFonts w:ascii="Times New Roman" w:hAnsi="Times New Roman" w:cs="Times New Roman"/>
          <w:b w:val="0"/>
          <w:color w:val="auto"/>
          <w:sz w:val="24"/>
          <w:szCs w:val="24"/>
        </w:rPr>
        <w:br/>
        <w:t>«Предоставление разрешения</w:t>
      </w:r>
      <w:r w:rsidRPr="00AA6A81">
        <w:rPr>
          <w:rStyle w:val="ab"/>
          <w:rFonts w:ascii="Times New Roman" w:hAnsi="Times New Roman" w:cs="Times New Roman"/>
          <w:b w:val="0"/>
          <w:color w:val="auto"/>
          <w:sz w:val="24"/>
          <w:szCs w:val="24"/>
        </w:rPr>
        <w:br/>
        <w:t>на отклонение от предельных</w:t>
      </w:r>
      <w:r w:rsidRPr="00AA6A81">
        <w:rPr>
          <w:rStyle w:val="ab"/>
          <w:rFonts w:ascii="Times New Roman" w:hAnsi="Times New Roman" w:cs="Times New Roman"/>
          <w:b w:val="0"/>
          <w:color w:val="auto"/>
          <w:sz w:val="24"/>
          <w:szCs w:val="24"/>
        </w:rPr>
        <w:br/>
        <w:t>параметров разрешенного</w:t>
      </w:r>
      <w:r w:rsidRPr="00AA6A81">
        <w:rPr>
          <w:rStyle w:val="ab"/>
          <w:rFonts w:ascii="Times New Roman" w:hAnsi="Times New Roman" w:cs="Times New Roman"/>
          <w:b w:val="0"/>
          <w:color w:val="auto"/>
          <w:sz w:val="24"/>
          <w:szCs w:val="24"/>
        </w:rPr>
        <w:br/>
        <w:t>строительства, реконструкции</w:t>
      </w:r>
      <w:r w:rsidRPr="00AA6A81">
        <w:rPr>
          <w:rStyle w:val="ab"/>
          <w:rFonts w:ascii="Times New Roman" w:hAnsi="Times New Roman" w:cs="Times New Roman"/>
          <w:b w:val="0"/>
          <w:color w:val="auto"/>
          <w:sz w:val="24"/>
          <w:szCs w:val="24"/>
        </w:rPr>
        <w:br/>
        <w:t>объектов капитального строительства»</w:t>
      </w: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sz w:val="24"/>
          <w:szCs w:val="24"/>
        </w:rPr>
      </w:pP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sz w:val="24"/>
          <w:szCs w:val="24"/>
        </w:rPr>
      </w:pPr>
      <w:r w:rsidRPr="00AA6A81">
        <w:rPr>
          <w:rFonts w:ascii="Times New Roman" w:hAnsi="Times New Roman" w:cs="Times New Roman"/>
          <w:sz w:val="24"/>
          <w:szCs w:val="24"/>
        </w:rPr>
        <w:t>ЖУРНАЛ</w:t>
      </w: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sz w:val="24"/>
          <w:szCs w:val="24"/>
        </w:rPr>
      </w:pPr>
      <w:r w:rsidRPr="00AA6A81">
        <w:rPr>
          <w:rFonts w:ascii="Times New Roman" w:hAnsi="Times New Roman" w:cs="Times New Roman"/>
          <w:sz w:val="24"/>
          <w:szCs w:val="24"/>
        </w:rPr>
        <w:t>регистрации распоряжений Темиртауского городского поселения о предоставлении</w:t>
      </w: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sz w:val="24"/>
          <w:szCs w:val="24"/>
        </w:rPr>
      </w:pPr>
      <w:r w:rsidRPr="00AA6A81">
        <w:rPr>
          <w:rFonts w:ascii="Times New Roman" w:hAnsi="Times New Roman" w:cs="Times New Roman"/>
          <w:sz w:val="24"/>
          <w:szCs w:val="24"/>
        </w:rPr>
        <w:t>или об отказе в предоставлении разрешения на отклонение от предельных параметров</w:t>
      </w: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sz w:val="24"/>
          <w:szCs w:val="24"/>
        </w:rPr>
      </w:pPr>
      <w:r w:rsidRPr="00AA6A81">
        <w:rPr>
          <w:rFonts w:ascii="Times New Roman" w:hAnsi="Times New Roman" w:cs="Times New Roman"/>
          <w:sz w:val="24"/>
          <w:szCs w:val="24"/>
        </w:rPr>
        <w:t>разрешенного строительства, реконструкции объектов капитального строительства</w:t>
      </w:r>
    </w:p>
    <w:p w:rsidR="00AA6A81" w:rsidRPr="00AA6A81" w:rsidRDefault="00AA6A81" w:rsidP="00AA6A81">
      <w:pPr>
        <w:tabs>
          <w:tab w:val="left" w:pos="567"/>
          <w:tab w:val="left" w:pos="851"/>
        </w:tabs>
        <w:autoSpaceDE w:val="0"/>
        <w:autoSpaceDN w:val="0"/>
        <w:adjustRightInd w:val="0"/>
        <w:spacing w:after="0" w:line="240" w:lineRule="auto"/>
        <w:ind w:firstLine="709"/>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528"/>
        <w:gridCol w:w="2626"/>
        <w:gridCol w:w="2740"/>
        <w:gridCol w:w="1988"/>
        <w:gridCol w:w="1971"/>
      </w:tblGrid>
      <w:tr w:rsidR="00AA6A81" w:rsidRPr="00AA6A81" w:rsidTr="009C148A">
        <w:tc>
          <w:tcPr>
            <w:tcW w:w="534" w:type="dxa"/>
          </w:tcPr>
          <w:p w:rsidR="00AA6A81" w:rsidRPr="00AA6A81" w:rsidRDefault="00AA6A81" w:rsidP="009C148A">
            <w:pPr>
              <w:ind w:firstLine="709"/>
              <w:jc w:val="center"/>
              <w:rPr>
                <w:rFonts w:ascii="Times New Roman" w:hAnsi="Times New Roman" w:cs="Times New Roman"/>
                <w:sz w:val="24"/>
                <w:szCs w:val="24"/>
              </w:rPr>
            </w:pPr>
            <w:r w:rsidRPr="00AA6A81">
              <w:rPr>
                <w:rFonts w:ascii="Times New Roman" w:hAnsi="Times New Roman" w:cs="Times New Roman"/>
                <w:sz w:val="24"/>
                <w:szCs w:val="24"/>
              </w:rPr>
              <w:t>№</w:t>
            </w:r>
          </w:p>
          <w:p w:rsidR="00AA6A81" w:rsidRPr="00AA6A81" w:rsidRDefault="00AA6A81" w:rsidP="009C148A">
            <w:pPr>
              <w:tabs>
                <w:tab w:val="left" w:pos="567"/>
                <w:tab w:val="left" w:pos="851"/>
              </w:tabs>
              <w:autoSpaceDE w:val="0"/>
              <w:autoSpaceDN w:val="0"/>
              <w:adjustRightInd w:val="0"/>
              <w:ind w:firstLine="709"/>
              <w:jc w:val="center"/>
              <w:rPr>
                <w:rFonts w:ascii="Times New Roman" w:hAnsi="Times New Roman" w:cs="Times New Roman"/>
                <w:sz w:val="24"/>
                <w:szCs w:val="24"/>
              </w:rPr>
            </w:pPr>
            <w:r w:rsidRPr="00AA6A81">
              <w:rPr>
                <w:rFonts w:ascii="Times New Roman" w:hAnsi="Times New Roman" w:cs="Times New Roman"/>
                <w:sz w:val="24"/>
                <w:szCs w:val="24"/>
              </w:rPr>
              <w:t>п.</w:t>
            </w:r>
          </w:p>
        </w:tc>
        <w:tc>
          <w:tcPr>
            <w:tcW w:w="2693" w:type="dxa"/>
          </w:tcPr>
          <w:p w:rsidR="00AA6A81" w:rsidRPr="00AA6A81" w:rsidRDefault="00AA6A81" w:rsidP="009C148A">
            <w:pPr>
              <w:pStyle w:val="ConsPlusCell"/>
              <w:tabs>
                <w:tab w:val="left" w:pos="567"/>
                <w:tab w:val="left" w:pos="851"/>
              </w:tabs>
              <w:ind w:firstLine="709"/>
              <w:jc w:val="center"/>
            </w:pPr>
            <w:r w:rsidRPr="00AA6A81">
              <w:t xml:space="preserve">Реквизиты </w:t>
            </w:r>
          </w:p>
          <w:p w:rsidR="00AA6A81" w:rsidRPr="00AA6A81" w:rsidRDefault="00AA6A81" w:rsidP="009C148A">
            <w:pPr>
              <w:tabs>
                <w:tab w:val="left" w:pos="567"/>
                <w:tab w:val="left" w:pos="851"/>
              </w:tabs>
              <w:autoSpaceDE w:val="0"/>
              <w:autoSpaceDN w:val="0"/>
              <w:adjustRightInd w:val="0"/>
              <w:ind w:firstLine="709"/>
              <w:jc w:val="center"/>
              <w:rPr>
                <w:rFonts w:ascii="Times New Roman" w:hAnsi="Times New Roman" w:cs="Times New Roman"/>
                <w:sz w:val="24"/>
                <w:szCs w:val="24"/>
              </w:rPr>
            </w:pPr>
            <w:r w:rsidRPr="00AA6A81">
              <w:rPr>
                <w:rFonts w:ascii="Times New Roman" w:hAnsi="Times New Roman" w:cs="Times New Roman"/>
                <w:sz w:val="24"/>
                <w:szCs w:val="24"/>
              </w:rPr>
              <w:t>постановления</w:t>
            </w:r>
          </w:p>
        </w:tc>
        <w:tc>
          <w:tcPr>
            <w:tcW w:w="2854" w:type="dxa"/>
          </w:tcPr>
          <w:p w:rsidR="00AA6A81" w:rsidRPr="00AA6A81" w:rsidRDefault="00AA6A81" w:rsidP="009C148A">
            <w:pPr>
              <w:tabs>
                <w:tab w:val="left" w:pos="567"/>
                <w:tab w:val="left" w:pos="851"/>
              </w:tabs>
              <w:autoSpaceDE w:val="0"/>
              <w:autoSpaceDN w:val="0"/>
              <w:adjustRightInd w:val="0"/>
              <w:ind w:firstLine="709"/>
              <w:jc w:val="center"/>
              <w:rPr>
                <w:rFonts w:ascii="Times New Roman" w:hAnsi="Times New Roman" w:cs="Times New Roman"/>
                <w:sz w:val="24"/>
                <w:szCs w:val="24"/>
              </w:rPr>
            </w:pPr>
            <w:r w:rsidRPr="00AA6A81">
              <w:rPr>
                <w:rFonts w:ascii="Times New Roman" w:hAnsi="Times New Roman" w:cs="Times New Roman"/>
                <w:sz w:val="24"/>
                <w:szCs w:val="24"/>
              </w:rPr>
              <w:t>Фамилия, имя, отчество заявителя</w:t>
            </w:r>
          </w:p>
        </w:tc>
        <w:tc>
          <w:tcPr>
            <w:tcW w:w="2028" w:type="dxa"/>
          </w:tcPr>
          <w:p w:rsidR="00AA6A81" w:rsidRPr="00AA6A81" w:rsidRDefault="00AA6A81" w:rsidP="009C148A">
            <w:pPr>
              <w:pStyle w:val="ConsPlusCell"/>
              <w:tabs>
                <w:tab w:val="left" w:pos="567"/>
                <w:tab w:val="left" w:pos="851"/>
              </w:tabs>
              <w:ind w:firstLine="709"/>
              <w:jc w:val="center"/>
            </w:pPr>
            <w:r w:rsidRPr="00AA6A81">
              <w:t xml:space="preserve">Контактные </w:t>
            </w:r>
          </w:p>
          <w:p w:rsidR="00AA6A81" w:rsidRPr="00AA6A81" w:rsidRDefault="00AA6A81" w:rsidP="009C148A">
            <w:pPr>
              <w:tabs>
                <w:tab w:val="left" w:pos="567"/>
                <w:tab w:val="left" w:pos="851"/>
              </w:tabs>
              <w:autoSpaceDE w:val="0"/>
              <w:autoSpaceDN w:val="0"/>
              <w:adjustRightInd w:val="0"/>
              <w:ind w:firstLine="709"/>
              <w:jc w:val="center"/>
              <w:rPr>
                <w:rFonts w:ascii="Times New Roman" w:hAnsi="Times New Roman" w:cs="Times New Roman"/>
                <w:sz w:val="24"/>
                <w:szCs w:val="24"/>
              </w:rPr>
            </w:pPr>
            <w:r w:rsidRPr="00AA6A81">
              <w:rPr>
                <w:rFonts w:ascii="Times New Roman" w:hAnsi="Times New Roman" w:cs="Times New Roman"/>
                <w:sz w:val="24"/>
                <w:szCs w:val="24"/>
              </w:rPr>
              <w:t>данные</w:t>
            </w:r>
          </w:p>
        </w:tc>
        <w:tc>
          <w:tcPr>
            <w:tcW w:w="2028" w:type="dxa"/>
          </w:tcPr>
          <w:p w:rsidR="00AA6A81" w:rsidRPr="00AA6A81" w:rsidRDefault="00AA6A81" w:rsidP="009C148A">
            <w:pPr>
              <w:pStyle w:val="ConsPlusCell"/>
              <w:tabs>
                <w:tab w:val="left" w:pos="567"/>
                <w:tab w:val="left" w:pos="851"/>
              </w:tabs>
              <w:ind w:firstLine="709"/>
              <w:jc w:val="center"/>
            </w:pPr>
            <w:r w:rsidRPr="00AA6A81">
              <w:t xml:space="preserve">Дата, подпись </w:t>
            </w:r>
          </w:p>
          <w:p w:rsidR="00AA6A81" w:rsidRPr="00AA6A81" w:rsidRDefault="00AA6A81" w:rsidP="009C148A">
            <w:pPr>
              <w:tabs>
                <w:tab w:val="left" w:pos="567"/>
                <w:tab w:val="left" w:pos="851"/>
              </w:tabs>
              <w:autoSpaceDE w:val="0"/>
              <w:autoSpaceDN w:val="0"/>
              <w:adjustRightInd w:val="0"/>
              <w:ind w:firstLine="709"/>
              <w:jc w:val="center"/>
              <w:rPr>
                <w:rFonts w:ascii="Times New Roman" w:hAnsi="Times New Roman" w:cs="Times New Roman"/>
                <w:sz w:val="24"/>
                <w:szCs w:val="24"/>
              </w:rPr>
            </w:pPr>
            <w:r w:rsidRPr="00AA6A81">
              <w:rPr>
                <w:rFonts w:ascii="Times New Roman" w:hAnsi="Times New Roman" w:cs="Times New Roman"/>
                <w:sz w:val="24"/>
                <w:szCs w:val="24"/>
              </w:rPr>
              <w:t>заявителя</w:t>
            </w:r>
          </w:p>
        </w:tc>
      </w:tr>
    </w:tbl>
    <w:p w:rsidR="00AA6A81" w:rsidRPr="00AA6A81" w:rsidRDefault="00AA6A81" w:rsidP="00AA6A81">
      <w:pPr>
        <w:spacing w:after="0" w:line="240" w:lineRule="auto"/>
        <w:ind w:firstLine="709"/>
        <w:rPr>
          <w:rFonts w:ascii="Times New Roman" w:hAnsi="Times New Roman" w:cs="Times New Roman"/>
          <w:sz w:val="24"/>
          <w:szCs w:val="24"/>
        </w:rPr>
      </w:pPr>
    </w:p>
    <w:tbl>
      <w:tblPr>
        <w:tblStyle w:val="a8"/>
        <w:tblW w:w="0" w:type="auto"/>
        <w:tblLook w:val="04A0" w:firstRow="1" w:lastRow="0" w:firstColumn="1" w:lastColumn="0" w:noHBand="0" w:noVBand="1"/>
      </w:tblPr>
      <w:tblGrid>
        <w:gridCol w:w="528"/>
        <w:gridCol w:w="2614"/>
        <w:gridCol w:w="2769"/>
        <w:gridCol w:w="1971"/>
        <w:gridCol w:w="1971"/>
      </w:tblGrid>
      <w:tr w:rsidR="00AA6A81" w:rsidRPr="00AA6A81" w:rsidTr="009C148A">
        <w:tc>
          <w:tcPr>
            <w:tcW w:w="534" w:type="dxa"/>
          </w:tcPr>
          <w:p w:rsidR="00AA6A81" w:rsidRPr="00AA6A81" w:rsidRDefault="00AA6A81" w:rsidP="009C148A">
            <w:pPr>
              <w:ind w:firstLine="709"/>
              <w:jc w:val="center"/>
              <w:rPr>
                <w:rFonts w:ascii="Times New Roman" w:hAnsi="Times New Roman" w:cs="Times New Roman"/>
                <w:sz w:val="24"/>
                <w:szCs w:val="24"/>
              </w:rPr>
            </w:pPr>
            <w:r w:rsidRPr="00AA6A81">
              <w:rPr>
                <w:rFonts w:ascii="Times New Roman" w:hAnsi="Times New Roman" w:cs="Times New Roman"/>
                <w:sz w:val="24"/>
                <w:szCs w:val="24"/>
              </w:rPr>
              <w:t>1</w:t>
            </w:r>
          </w:p>
        </w:tc>
        <w:tc>
          <w:tcPr>
            <w:tcW w:w="2693" w:type="dxa"/>
          </w:tcPr>
          <w:p w:rsidR="00AA6A81" w:rsidRPr="00AA6A81" w:rsidRDefault="00AA6A81" w:rsidP="009C148A">
            <w:pPr>
              <w:pStyle w:val="ConsPlusCell"/>
              <w:tabs>
                <w:tab w:val="left" w:pos="567"/>
                <w:tab w:val="left" w:pos="851"/>
              </w:tabs>
              <w:ind w:firstLine="709"/>
              <w:jc w:val="center"/>
            </w:pPr>
            <w:r w:rsidRPr="00AA6A81">
              <w:t>2</w:t>
            </w:r>
          </w:p>
        </w:tc>
        <w:tc>
          <w:tcPr>
            <w:tcW w:w="2854" w:type="dxa"/>
          </w:tcPr>
          <w:p w:rsidR="00AA6A81" w:rsidRPr="00AA6A81" w:rsidRDefault="00AA6A81" w:rsidP="009C148A">
            <w:pPr>
              <w:tabs>
                <w:tab w:val="left" w:pos="567"/>
                <w:tab w:val="left" w:pos="851"/>
              </w:tabs>
              <w:autoSpaceDE w:val="0"/>
              <w:autoSpaceDN w:val="0"/>
              <w:adjustRightInd w:val="0"/>
              <w:ind w:firstLine="709"/>
              <w:jc w:val="center"/>
              <w:rPr>
                <w:rFonts w:ascii="Times New Roman" w:hAnsi="Times New Roman" w:cs="Times New Roman"/>
                <w:sz w:val="24"/>
                <w:szCs w:val="24"/>
              </w:rPr>
            </w:pPr>
            <w:r w:rsidRPr="00AA6A81">
              <w:rPr>
                <w:rFonts w:ascii="Times New Roman" w:hAnsi="Times New Roman" w:cs="Times New Roman"/>
                <w:sz w:val="24"/>
                <w:szCs w:val="24"/>
              </w:rPr>
              <w:t>3</w:t>
            </w:r>
          </w:p>
        </w:tc>
        <w:tc>
          <w:tcPr>
            <w:tcW w:w="2028" w:type="dxa"/>
          </w:tcPr>
          <w:p w:rsidR="00AA6A81" w:rsidRPr="00AA6A81" w:rsidRDefault="00AA6A81" w:rsidP="009C148A">
            <w:pPr>
              <w:pStyle w:val="ConsPlusCell"/>
              <w:tabs>
                <w:tab w:val="left" w:pos="567"/>
                <w:tab w:val="left" w:pos="851"/>
              </w:tabs>
              <w:ind w:firstLine="709"/>
              <w:jc w:val="center"/>
            </w:pPr>
            <w:r w:rsidRPr="00AA6A81">
              <w:t>4</w:t>
            </w:r>
          </w:p>
        </w:tc>
        <w:tc>
          <w:tcPr>
            <w:tcW w:w="2028" w:type="dxa"/>
          </w:tcPr>
          <w:p w:rsidR="00AA6A81" w:rsidRPr="00AA6A81" w:rsidRDefault="00AA6A81" w:rsidP="009C148A">
            <w:pPr>
              <w:pStyle w:val="ConsPlusCell"/>
              <w:tabs>
                <w:tab w:val="left" w:pos="567"/>
                <w:tab w:val="left" w:pos="851"/>
              </w:tabs>
              <w:ind w:firstLine="709"/>
              <w:jc w:val="center"/>
            </w:pPr>
            <w:r w:rsidRPr="00AA6A81">
              <w:t>5</w:t>
            </w:r>
          </w:p>
        </w:tc>
      </w:tr>
      <w:tr w:rsidR="00AA6A81" w:rsidRPr="00AA6A81" w:rsidTr="009C148A">
        <w:tc>
          <w:tcPr>
            <w:tcW w:w="534" w:type="dxa"/>
          </w:tcPr>
          <w:p w:rsidR="00AA6A81" w:rsidRPr="00AA6A81" w:rsidRDefault="00AA6A81" w:rsidP="009C148A">
            <w:pPr>
              <w:ind w:firstLine="709"/>
              <w:jc w:val="center"/>
              <w:rPr>
                <w:rFonts w:ascii="Times New Roman" w:hAnsi="Times New Roman" w:cs="Times New Roman"/>
                <w:sz w:val="24"/>
                <w:szCs w:val="24"/>
              </w:rPr>
            </w:pPr>
          </w:p>
        </w:tc>
        <w:tc>
          <w:tcPr>
            <w:tcW w:w="2693" w:type="dxa"/>
          </w:tcPr>
          <w:p w:rsidR="00AA6A81" w:rsidRPr="00AA6A81" w:rsidRDefault="00AA6A81" w:rsidP="009C148A">
            <w:pPr>
              <w:pStyle w:val="ConsPlusCell"/>
              <w:tabs>
                <w:tab w:val="left" w:pos="567"/>
                <w:tab w:val="left" w:pos="851"/>
              </w:tabs>
              <w:ind w:firstLine="709"/>
              <w:jc w:val="center"/>
            </w:pPr>
          </w:p>
        </w:tc>
        <w:tc>
          <w:tcPr>
            <w:tcW w:w="2854" w:type="dxa"/>
          </w:tcPr>
          <w:p w:rsidR="00AA6A81" w:rsidRPr="00AA6A81" w:rsidRDefault="00AA6A81" w:rsidP="009C148A">
            <w:pPr>
              <w:tabs>
                <w:tab w:val="left" w:pos="567"/>
                <w:tab w:val="left" w:pos="851"/>
              </w:tabs>
              <w:autoSpaceDE w:val="0"/>
              <w:autoSpaceDN w:val="0"/>
              <w:adjustRightInd w:val="0"/>
              <w:ind w:firstLine="709"/>
              <w:jc w:val="center"/>
              <w:rPr>
                <w:rFonts w:ascii="Times New Roman" w:hAnsi="Times New Roman" w:cs="Times New Roman"/>
                <w:sz w:val="24"/>
                <w:szCs w:val="24"/>
              </w:rPr>
            </w:pPr>
          </w:p>
        </w:tc>
        <w:tc>
          <w:tcPr>
            <w:tcW w:w="2028" w:type="dxa"/>
          </w:tcPr>
          <w:p w:rsidR="00AA6A81" w:rsidRPr="00AA6A81" w:rsidRDefault="00AA6A81" w:rsidP="009C148A">
            <w:pPr>
              <w:pStyle w:val="ConsPlusCell"/>
              <w:tabs>
                <w:tab w:val="left" w:pos="567"/>
                <w:tab w:val="left" w:pos="851"/>
              </w:tabs>
              <w:ind w:firstLine="709"/>
              <w:jc w:val="center"/>
            </w:pPr>
          </w:p>
        </w:tc>
        <w:tc>
          <w:tcPr>
            <w:tcW w:w="2028" w:type="dxa"/>
          </w:tcPr>
          <w:p w:rsidR="00AA6A81" w:rsidRPr="00AA6A81" w:rsidRDefault="00AA6A81" w:rsidP="009C148A">
            <w:pPr>
              <w:pStyle w:val="ConsPlusCell"/>
              <w:tabs>
                <w:tab w:val="left" w:pos="567"/>
                <w:tab w:val="left" w:pos="851"/>
              </w:tabs>
              <w:ind w:firstLine="709"/>
              <w:jc w:val="center"/>
            </w:pPr>
          </w:p>
        </w:tc>
      </w:tr>
      <w:tr w:rsidR="00AA6A81" w:rsidRPr="00AA6A81" w:rsidTr="009C148A">
        <w:tc>
          <w:tcPr>
            <w:tcW w:w="534" w:type="dxa"/>
          </w:tcPr>
          <w:p w:rsidR="00AA6A81" w:rsidRPr="00AA6A81" w:rsidRDefault="00AA6A81" w:rsidP="009C148A">
            <w:pPr>
              <w:ind w:firstLine="709"/>
              <w:jc w:val="center"/>
              <w:rPr>
                <w:rFonts w:ascii="Times New Roman" w:hAnsi="Times New Roman" w:cs="Times New Roman"/>
                <w:sz w:val="24"/>
                <w:szCs w:val="24"/>
              </w:rPr>
            </w:pPr>
          </w:p>
        </w:tc>
        <w:tc>
          <w:tcPr>
            <w:tcW w:w="2693" w:type="dxa"/>
          </w:tcPr>
          <w:p w:rsidR="00AA6A81" w:rsidRPr="00AA6A81" w:rsidRDefault="00AA6A81" w:rsidP="009C148A">
            <w:pPr>
              <w:pStyle w:val="ConsPlusCell"/>
              <w:tabs>
                <w:tab w:val="left" w:pos="567"/>
                <w:tab w:val="left" w:pos="851"/>
              </w:tabs>
              <w:ind w:firstLine="709"/>
              <w:jc w:val="center"/>
            </w:pPr>
          </w:p>
        </w:tc>
        <w:tc>
          <w:tcPr>
            <w:tcW w:w="2854" w:type="dxa"/>
          </w:tcPr>
          <w:p w:rsidR="00AA6A81" w:rsidRPr="00AA6A81" w:rsidRDefault="00AA6A81" w:rsidP="009C148A">
            <w:pPr>
              <w:tabs>
                <w:tab w:val="left" w:pos="567"/>
                <w:tab w:val="left" w:pos="851"/>
              </w:tabs>
              <w:autoSpaceDE w:val="0"/>
              <w:autoSpaceDN w:val="0"/>
              <w:adjustRightInd w:val="0"/>
              <w:ind w:firstLine="709"/>
              <w:jc w:val="center"/>
              <w:rPr>
                <w:rFonts w:ascii="Times New Roman" w:hAnsi="Times New Roman" w:cs="Times New Roman"/>
                <w:sz w:val="24"/>
                <w:szCs w:val="24"/>
              </w:rPr>
            </w:pPr>
          </w:p>
        </w:tc>
        <w:tc>
          <w:tcPr>
            <w:tcW w:w="2028" w:type="dxa"/>
          </w:tcPr>
          <w:p w:rsidR="00AA6A81" w:rsidRPr="00AA6A81" w:rsidRDefault="00AA6A81" w:rsidP="009C148A">
            <w:pPr>
              <w:pStyle w:val="ConsPlusCell"/>
              <w:tabs>
                <w:tab w:val="left" w:pos="567"/>
                <w:tab w:val="left" w:pos="851"/>
              </w:tabs>
              <w:ind w:firstLine="709"/>
              <w:jc w:val="center"/>
            </w:pPr>
          </w:p>
        </w:tc>
        <w:tc>
          <w:tcPr>
            <w:tcW w:w="2028" w:type="dxa"/>
          </w:tcPr>
          <w:p w:rsidR="00AA6A81" w:rsidRPr="00AA6A81" w:rsidRDefault="00AA6A81" w:rsidP="009C148A">
            <w:pPr>
              <w:pStyle w:val="ConsPlusCell"/>
              <w:tabs>
                <w:tab w:val="left" w:pos="567"/>
                <w:tab w:val="left" w:pos="851"/>
              </w:tabs>
              <w:ind w:firstLine="709"/>
              <w:jc w:val="center"/>
            </w:pPr>
          </w:p>
        </w:tc>
      </w:tr>
    </w:tbl>
    <w:p w:rsidR="00AA6A81" w:rsidRPr="00AA6A81" w:rsidRDefault="00AA6A81" w:rsidP="00AA6A81">
      <w:pPr>
        <w:tabs>
          <w:tab w:val="left" w:pos="567"/>
          <w:tab w:val="left" w:pos="851"/>
        </w:tabs>
        <w:spacing w:after="0" w:line="240" w:lineRule="auto"/>
        <w:ind w:firstLine="709"/>
        <w:rPr>
          <w:rFonts w:ascii="Times New Roman" w:hAnsi="Times New Roman" w:cs="Times New Roman"/>
          <w:sz w:val="24"/>
          <w:szCs w:val="24"/>
        </w:rPr>
      </w:pPr>
    </w:p>
    <w:p w:rsidR="00AA6A81" w:rsidRPr="00AA6A81" w:rsidRDefault="00AA6A81" w:rsidP="00AA6A81">
      <w:pPr>
        <w:spacing w:after="0" w:line="240" w:lineRule="auto"/>
        <w:ind w:firstLine="709"/>
        <w:rPr>
          <w:rFonts w:ascii="Times New Roman" w:hAnsi="Times New Roman" w:cs="Times New Roman"/>
          <w:sz w:val="24"/>
          <w:szCs w:val="24"/>
        </w:rPr>
      </w:pPr>
    </w:p>
    <w:p w:rsidR="00AA6A81" w:rsidRPr="00AA6A81" w:rsidRDefault="00AA6A81" w:rsidP="00AA6A81">
      <w:pPr>
        <w:spacing w:after="0" w:line="240" w:lineRule="auto"/>
        <w:ind w:firstLine="709"/>
        <w:rPr>
          <w:rFonts w:ascii="Times New Roman" w:hAnsi="Times New Roman" w:cs="Times New Roman"/>
          <w:sz w:val="24"/>
          <w:szCs w:val="24"/>
        </w:rPr>
      </w:pPr>
    </w:p>
    <w:p w:rsidR="00604098" w:rsidRPr="00AA6A81" w:rsidRDefault="00604098"/>
    <w:sectPr w:rsidR="00604098" w:rsidRPr="00AA6A81" w:rsidSect="00267175">
      <w:footerReference w:type="defaul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12" w:rsidRDefault="00E55A12">
      <w:pPr>
        <w:spacing w:after="0" w:line="240" w:lineRule="auto"/>
      </w:pPr>
      <w:r>
        <w:separator/>
      </w:r>
    </w:p>
  </w:endnote>
  <w:endnote w:type="continuationSeparator" w:id="0">
    <w:p w:rsidR="00E55A12" w:rsidRDefault="00E5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onoCondensed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60003"/>
      <w:docPartObj>
        <w:docPartGallery w:val="Page Numbers (Bottom of Page)"/>
        <w:docPartUnique/>
      </w:docPartObj>
    </w:sdtPr>
    <w:sdtEndPr/>
    <w:sdtContent>
      <w:p w:rsidR="00BE646A" w:rsidRDefault="00AA6A81">
        <w:pPr>
          <w:pStyle w:val="ac"/>
          <w:jc w:val="center"/>
        </w:pPr>
        <w:r>
          <w:fldChar w:fldCharType="begin"/>
        </w:r>
        <w:r>
          <w:instrText>PAGE   \* MERGEFORMAT</w:instrText>
        </w:r>
        <w:r>
          <w:fldChar w:fldCharType="separate"/>
        </w:r>
        <w:r w:rsidR="0055031F">
          <w:rPr>
            <w:noProof/>
          </w:rPr>
          <w:t>2</w:t>
        </w:r>
        <w:r>
          <w:fldChar w:fldCharType="end"/>
        </w:r>
      </w:p>
    </w:sdtContent>
  </w:sdt>
  <w:p w:rsidR="00BE646A" w:rsidRDefault="00E55A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12" w:rsidRDefault="00E55A12">
      <w:pPr>
        <w:spacing w:after="0" w:line="240" w:lineRule="auto"/>
      </w:pPr>
      <w:r>
        <w:separator/>
      </w:r>
    </w:p>
  </w:footnote>
  <w:footnote w:type="continuationSeparator" w:id="0">
    <w:p w:rsidR="00E55A12" w:rsidRDefault="00E55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81"/>
    <w:rsid w:val="0055031F"/>
    <w:rsid w:val="005A13C7"/>
    <w:rsid w:val="00604098"/>
    <w:rsid w:val="009E5856"/>
    <w:rsid w:val="00AA6A81"/>
    <w:rsid w:val="00E55A12"/>
    <w:rsid w:val="00F7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81"/>
  </w:style>
  <w:style w:type="paragraph" w:styleId="1">
    <w:name w:val="heading 1"/>
    <w:basedOn w:val="a"/>
    <w:next w:val="a"/>
    <w:link w:val="10"/>
    <w:uiPriority w:val="9"/>
    <w:qFormat/>
    <w:rsid w:val="00AA6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AA6A81"/>
    <w:pPr>
      <w:keepNext/>
      <w:spacing w:after="0" w:line="240" w:lineRule="auto"/>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81"/>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AA6A81"/>
    <w:rPr>
      <w:rFonts w:ascii="Times New Roman" w:eastAsia="Times New Roman" w:hAnsi="Times New Roman" w:cs="Times New Roman"/>
      <w:b/>
      <w:sz w:val="20"/>
      <w:szCs w:val="20"/>
      <w:lang w:eastAsia="ru-RU"/>
    </w:rPr>
  </w:style>
  <w:style w:type="paragraph" w:customStyle="1" w:styleId="s1">
    <w:name w:val="s_1"/>
    <w:basedOn w:val="a"/>
    <w:rsid w:val="00AA6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6A81"/>
    <w:rPr>
      <w:color w:val="0000FF"/>
      <w:u w:val="single"/>
    </w:rPr>
  </w:style>
  <w:style w:type="character" w:customStyle="1" w:styleId="a4">
    <w:name w:val="Без интервала Знак"/>
    <w:link w:val="a5"/>
    <w:uiPriority w:val="99"/>
    <w:locked/>
    <w:rsid w:val="00AA6A81"/>
    <w:rPr>
      <w:rFonts w:ascii="MonoCondensedC" w:hAnsi="MonoCondensedC"/>
    </w:rPr>
  </w:style>
  <w:style w:type="paragraph" w:styleId="a5">
    <w:name w:val="No Spacing"/>
    <w:link w:val="a4"/>
    <w:uiPriority w:val="99"/>
    <w:qFormat/>
    <w:rsid w:val="00AA6A81"/>
    <w:pPr>
      <w:overflowPunct w:val="0"/>
      <w:autoSpaceDE w:val="0"/>
      <w:autoSpaceDN w:val="0"/>
      <w:adjustRightInd w:val="0"/>
      <w:spacing w:after="0" w:line="240" w:lineRule="auto"/>
    </w:pPr>
    <w:rPr>
      <w:rFonts w:ascii="MonoCondensedC" w:hAnsi="MonoCondensedC"/>
    </w:rPr>
  </w:style>
  <w:style w:type="character" w:customStyle="1" w:styleId="a6">
    <w:name w:val="Гипертекстовая ссылка"/>
    <w:basedOn w:val="a0"/>
    <w:uiPriority w:val="99"/>
    <w:rsid w:val="00AA6A81"/>
    <w:rPr>
      <w:color w:val="106BBE"/>
    </w:rPr>
  </w:style>
  <w:style w:type="paragraph" w:customStyle="1" w:styleId="ConsPlusNormal">
    <w:name w:val="ConsPlusNormal"/>
    <w:link w:val="ConsPlusNormal0"/>
    <w:rsid w:val="00AA6A81"/>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AA6A8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34"/>
    <w:qFormat/>
    <w:rsid w:val="00AA6A81"/>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ConsPlusCell">
    <w:name w:val="ConsPlusCell"/>
    <w:uiPriority w:val="99"/>
    <w:rsid w:val="00AA6A81"/>
    <w:pPr>
      <w:autoSpaceDE w:val="0"/>
      <w:autoSpaceDN w:val="0"/>
      <w:adjustRightInd w:val="0"/>
      <w:spacing w:after="0" w:line="240" w:lineRule="auto"/>
    </w:pPr>
    <w:rPr>
      <w:rFonts w:ascii="Times New Roman" w:hAnsi="Times New Roman" w:cs="Times New Roman"/>
      <w:sz w:val="24"/>
      <w:szCs w:val="24"/>
    </w:rPr>
  </w:style>
  <w:style w:type="table" w:styleId="a8">
    <w:name w:val="Table Grid"/>
    <w:basedOn w:val="a1"/>
    <w:uiPriority w:val="59"/>
    <w:rsid w:val="00AA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A6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курсив"/>
    <w:basedOn w:val="a0"/>
    <w:rsid w:val="00AA6A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AA6A81"/>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AA6A8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5pt">
    <w:name w:val="Основной текст (2) + 9;5 pt;Полужирный"/>
    <w:basedOn w:val="2"/>
    <w:rsid w:val="00AA6A8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AA6A81"/>
    <w:pPr>
      <w:widowControl w:val="0"/>
      <w:shd w:val="clear" w:color="auto" w:fill="FFFFFF"/>
      <w:spacing w:before="480" w:after="60" w:line="0" w:lineRule="atLeast"/>
      <w:jc w:val="both"/>
    </w:pPr>
    <w:rPr>
      <w:rFonts w:ascii="Times New Roman" w:eastAsia="Times New Roman" w:hAnsi="Times New Roman" w:cs="Times New Roman"/>
      <w:sz w:val="28"/>
      <w:szCs w:val="28"/>
    </w:rPr>
  </w:style>
  <w:style w:type="character" w:customStyle="1" w:styleId="50">
    <w:name w:val="Основной текст (5)_"/>
    <w:basedOn w:val="a0"/>
    <w:link w:val="51"/>
    <w:rsid w:val="00AA6A81"/>
    <w:rPr>
      <w:rFonts w:ascii="Times New Roman" w:eastAsia="Times New Roman" w:hAnsi="Times New Roman" w:cs="Times New Roman"/>
      <w:i/>
      <w:iCs/>
      <w:sz w:val="28"/>
      <w:szCs w:val="28"/>
      <w:shd w:val="clear" w:color="auto" w:fill="FFFFFF"/>
    </w:rPr>
  </w:style>
  <w:style w:type="paragraph" w:customStyle="1" w:styleId="51">
    <w:name w:val="Основной текст (5)"/>
    <w:basedOn w:val="a"/>
    <w:link w:val="50"/>
    <w:rsid w:val="00AA6A81"/>
    <w:pPr>
      <w:widowControl w:val="0"/>
      <w:shd w:val="clear" w:color="auto" w:fill="FFFFFF"/>
      <w:spacing w:before="60" w:after="360" w:line="0" w:lineRule="atLeast"/>
    </w:pPr>
    <w:rPr>
      <w:rFonts w:ascii="Times New Roman" w:eastAsia="Times New Roman" w:hAnsi="Times New Roman" w:cs="Times New Roman"/>
      <w:i/>
      <w:iCs/>
      <w:sz w:val="28"/>
      <w:szCs w:val="28"/>
    </w:rPr>
  </w:style>
  <w:style w:type="character" w:styleId="aa">
    <w:name w:val="Emphasis"/>
    <w:basedOn w:val="a0"/>
    <w:uiPriority w:val="20"/>
    <w:qFormat/>
    <w:rsid w:val="00AA6A81"/>
    <w:rPr>
      <w:i/>
      <w:iCs/>
    </w:rPr>
  </w:style>
  <w:style w:type="paragraph" w:customStyle="1" w:styleId="consplusnormal1">
    <w:name w:val="consplusnormal"/>
    <w:basedOn w:val="a"/>
    <w:rsid w:val="00AA6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Цветовое выделение"/>
    <w:uiPriority w:val="99"/>
    <w:rsid w:val="00AA6A81"/>
    <w:rPr>
      <w:b/>
      <w:bCs/>
      <w:color w:val="26282F"/>
    </w:rPr>
  </w:style>
  <w:style w:type="paragraph" w:styleId="ac">
    <w:name w:val="footer"/>
    <w:basedOn w:val="a"/>
    <w:link w:val="ad"/>
    <w:uiPriority w:val="99"/>
    <w:unhideWhenUsed/>
    <w:rsid w:val="00AA6A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6A81"/>
  </w:style>
  <w:style w:type="character" w:customStyle="1" w:styleId="ConsPlusNormal0">
    <w:name w:val="ConsPlusNormal Знак"/>
    <w:link w:val="ConsPlusNormal"/>
    <w:rsid w:val="005A13C7"/>
    <w:rPr>
      <w:rFonts w:ascii="Arial" w:eastAsia="Calibri" w:hAnsi="Arial" w:cs="Arial"/>
      <w:sz w:val="20"/>
      <w:szCs w:val="20"/>
    </w:rPr>
  </w:style>
  <w:style w:type="character" w:customStyle="1" w:styleId="itemtext">
    <w:name w:val="itemtext"/>
    <w:basedOn w:val="a0"/>
    <w:rsid w:val="00550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81"/>
  </w:style>
  <w:style w:type="paragraph" w:styleId="1">
    <w:name w:val="heading 1"/>
    <w:basedOn w:val="a"/>
    <w:next w:val="a"/>
    <w:link w:val="10"/>
    <w:uiPriority w:val="9"/>
    <w:qFormat/>
    <w:rsid w:val="00AA6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AA6A81"/>
    <w:pPr>
      <w:keepNext/>
      <w:spacing w:after="0" w:line="240" w:lineRule="auto"/>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81"/>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AA6A81"/>
    <w:rPr>
      <w:rFonts w:ascii="Times New Roman" w:eastAsia="Times New Roman" w:hAnsi="Times New Roman" w:cs="Times New Roman"/>
      <w:b/>
      <w:sz w:val="20"/>
      <w:szCs w:val="20"/>
      <w:lang w:eastAsia="ru-RU"/>
    </w:rPr>
  </w:style>
  <w:style w:type="paragraph" w:customStyle="1" w:styleId="s1">
    <w:name w:val="s_1"/>
    <w:basedOn w:val="a"/>
    <w:rsid w:val="00AA6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6A81"/>
    <w:rPr>
      <w:color w:val="0000FF"/>
      <w:u w:val="single"/>
    </w:rPr>
  </w:style>
  <w:style w:type="character" w:customStyle="1" w:styleId="a4">
    <w:name w:val="Без интервала Знак"/>
    <w:link w:val="a5"/>
    <w:uiPriority w:val="99"/>
    <w:locked/>
    <w:rsid w:val="00AA6A81"/>
    <w:rPr>
      <w:rFonts w:ascii="MonoCondensedC" w:hAnsi="MonoCondensedC"/>
    </w:rPr>
  </w:style>
  <w:style w:type="paragraph" w:styleId="a5">
    <w:name w:val="No Spacing"/>
    <w:link w:val="a4"/>
    <w:uiPriority w:val="99"/>
    <w:qFormat/>
    <w:rsid w:val="00AA6A81"/>
    <w:pPr>
      <w:overflowPunct w:val="0"/>
      <w:autoSpaceDE w:val="0"/>
      <w:autoSpaceDN w:val="0"/>
      <w:adjustRightInd w:val="0"/>
      <w:spacing w:after="0" w:line="240" w:lineRule="auto"/>
    </w:pPr>
    <w:rPr>
      <w:rFonts w:ascii="MonoCondensedC" w:hAnsi="MonoCondensedC"/>
    </w:rPr>
  </w:style>
  <w:style w:type="character" w:customStyle="1" w:styleId="a6">
    <w:name w:val="Гипертекстовая ссылка"/>
    <w:basedOn w:val="a0"/>
    <w:uiPriority w:val="99"/>
    <w:rsid w:val="00AA6A81"/>
    <w:rPr>
      <w:color w:val="106BBE"/>
    </w:rPr>
  </w:style>
  <w:style w:type="paragraph" w:customStyle="1" w:styleId="ConsPlusNormal">
    <w:name w:val="ConsPlusNormal"/>
    <w:link w:val="ConsPlusNormal0"/>
    <w:rsid w:val="00AA6A81"/>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AA6A8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34"/>
    <w:qFormat/>
    <w:rsid w:val="00AA6A81"/>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ConsPlusCell">
    <w:name w:val="ConsPlusCell"/>
    <w:uiPriority w:val="99"/>
    <w:rsid w:val="00AA6A81"/>
    <w:pPr>
      <w:autoSpaceDE w:val="0"/>
      <w:autoSpaceDN w:val="0"/>
      <w:adjustRightInd w:val="0"/>
      <w:spacing w:after="0" w:line="240" w:lineRule="auto"/>
    </w:pPr>
    <w:rPr>
      <w:rFonts w:ascii="Times New Roman" w:hAnsi="Times New Roman" w:cs="Times New Roman"/>
      <w:sz w:val="24"/>
      <w:szCs w:val="24"/>
    </w:rPr>
  </w:style>
  <w:style w:type="table" w:styleId="a8">
    <w:name w:val="Table Grid"/>
    <w:basedOn w:val="a1"/>
    <w:uiPriority w:val="59"/>
    <w:rsid w:val="00AA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A6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курсив"/>
    <w:basedOn w:val="a0"/>
    <w:rsid w:val="00AA6A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AA6A81"/>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AA6A8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5pt">
    <w:name w:val="Основной текст (2) + 9;5 pt;Полужирный"/>
    <w:basedOn w:val="2"/>
    <w:rsid w:val="00AA6A8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AA6A81"/>
    <w:pPr>
      <w:widowControl w:val="0"/>
      <w:shd w:val="clear" w:color="auto" w:fill="FFFFFF"/>
      <w:spacing w:before="480" w:after="60" w:line="0" w:lineRule="atLeast"/>
      <w:jc w:val="both"/>
    </w:pPr>
    <w:rPr>
      <w:rFonts w:ascii="Times New Roman" w:eastAsia="Times New Roman" w:hAnsi="Times New Roman" w:cs="Times New Roman"/>
      <w:sz w:val="28"/>
      <w:szCs w:val="28"/>
    </w:rPr>
  </w:style>
  <w:style w:type="character" w:customStyle="1" w:styleId="50">
    <w:name w:val="Основной текст (5)_"/>
    <w:basedOn w:val="a0"/>
    <w:link w:val="51"/>
    <w:rsid w:val="00AA6A81"/>
    <w:rPr>
      <w:rFonts w:ascii="Times New Roman" w:eastAsia="Times New Roman" w:hAnsi="Times New Roman" w:cs="Times New Roman"/>
      <w:i/>
      <w:iCs/>
      <w:sz w:val="28"/>
      <w:szCs w:val="28"/>
      <w:shd w:val="clear" w:color="auto" w:fill="FFFFFF"/>
    </w:rPr>
  </w:style>
  <w:style w:type="paragraph" w:customStyle="1" w:styleId="51">
    <w:name w:val="Основной текст (5)"/>
    <w:basedOn w:val="a"/>
    <w:link w:val="50"/>
    <w:rsid w:val="00AA6A81"/>
    <w:pPr>
      <w:widowControl w:val="0"/>
      <w:shd w:val="clear" w:color="auto" w:fill="FFFFFF"/>
      <w:spacing w:before="60" w:after="360" w:line="0" w:lineRule="atLeast"/>
    </w:pPr>
    <w:rPr>
      <w:rFonts w:ascii="Times New Roman" w:eastAsia="Times New Roman" w:hAnsi="Times New Roman" w:cs="Times New Roman"/>
      <w:i/>
      <w:iCs/>
      <w:sz w:val="28"/>
      <w:szCs w:val="28"/>
    </w:rPr>
  </w:style>
  <w:style w:type="character" w:styleId="aa">
    <w:name w:val="Emphasis"/>
    <w:basedOn w:val="a0"/>
    <w:uiPriority w:val="20"/>
    <w:qFormat/>
    <w:rsid w:val="00AA6A81"/>
    <w:rPr>
      <w:i/>
      <w:iCs/>
    </w:rPr>
  </w:style>
  <w:style w:type="paragraph" w:customStyle="1" w:styleId="consplusnormal1">
    <w:name w:val="consplusnormal"/>
    <w:basedOn w:val="a"/>
    <w:rsid w:val="00AA6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Цветовое выделение"/>
    <w:uiPriority w:val="99"/>
    <w:rsid w:val="00AA6A81"/>
    <w:rPr>
      <w:b/>
      <w:bCs/>
      <w:color w:val="26282F"/>
    </w:rPr>
  </w:style>
  <w:style w:type="paragraph" w:styleId="ac">
    <w:name w:val="footer"/>
    <w:basedOn w:val="a"/>
    <w:link w:val="ad"/>
    <w:uiPriority w:val="99"/>
    <w:unhideWhenUsed/>
    <w:rsid w:val="00AA6A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6A81"/>
  </w:style>
  <w:style w:type="character" w:customStyle="1" w:styleId="ConsPlusNormal0">
    <w:name w:val="ConsPlusNormal Знак"/>
    <w:link w:val="ConsPlusNormal"/>
    <w:rsid w:val="005A13C7"/>
    <w:rPr>
      <w:rFonts w:ascii="Arial" w:eastAsia="Calibri" w:hAnsi="Arial" w:cs="Arial"/>
      <w:sz w:val="20"/>
      <w:szCs w:val="20"/>
    </w:rPr>
  </w:style>
  <w:style w:type="character" w:customStyle="1" w:styleId="itemtext">
    <w:name w:val="itemtext"/>
    <w:basedOn w:val="a0"/>
    <w:rsid w:val="0055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10481</Words>
  <Characters>59747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2021-03-25T08:23:00Z</dcterms:created>
  <dcterms:modified xsi:type="dcterms:W3CDTF">2021-11-03T02:45:00Z</dcterms:modified>
</cp:coreProperties>
</file>